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F08B8" w:rsidRDefault="001F08B8">
      <w:pPr>
        <w:pStyle w:val="Normal1"/>
        <w:pBdr>
          <w:top w:val="nil"/>
          <w:left w:val="nil"/>
          <w:bottom w:val="nil"/>
          <w:right w:val="nil"/>
          <w:between w:val="nil"/>
        </w:pBdr>
        <w:spacing w:before="178"/>
        <w:ind w:right="1532"/>
        <w:rPr>
          <w:rFonts w:ascii="Arial" w:eastAsia="Arial" w:hAnsi="Arial" w:cs="Arial"/>
          <w:b/>
          <w:color w:val="000000"/>
          <w:sz w:val="24"/>
          <w:szCs w:val="24"/>
        </w:rPr>
        <w:sectPr w:rsidR="001F08B8">
          <w:headerReference w:type="default" r:id="rId8"/>
          <w:footerReference w:type="default" r:id="rId9"/>
          <w:pgSz w:w="11910" w:h="16850"/>
          <w:pgMar w:top="1417" w:right="1701" w:bottom="1417" w:left="1701" w:header="720" w:footer="720" w:gutter="0"/>
          <w:pgNumType w:start="1"/>
          <w:cols w:space="720"/>
        </w:sectPr>
      </w:pPr>
    </w:p>
    <w:p w14:paraId="20BC6495" w14:textId="77777777" w:rsidR="00F77DA3" w:rsidRDefault="009B1E0C" w:rsidP="008F7284">
      <w:pPr>
        <w:pStyle w:val="Normal1"/>
        <w:spacing w:before="6" w:line="288" w:lineRule="auto"/>
        <w:ind w:right="3"/>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 xml:space="preserve">ABLAÇÃO POR CATETER DE </w:t>
      </w:r>
    </w:p>
    <w:p w14:paraId="00000002" w14:textId="3DA291B3" w:rsidR="001F08B8" w:rsidRDefault="009B1E0C" w:rsidP="008F7284">
      <w:pPr>
        <w:pStyle w:val="Normal1"/>
        <w:spacing w:before="6" w:line="288" w:lineRule="auto"/>
        <w:ind w:right="3"/>
        <w:jc w:val="center"/>
        <w:rPr>
          <w:rFonts w:ascii="Times New Roman" w:eastAsia="Times New Roman" w:hAnsi="Times New Roman" w:cs="Times New Roman"/>
          <w:i/>
          <w:color w:val="FF3131"/>
          <w:sz w:val="24"/>
          <w:szCs w:val="24"/>
        </w:rPr>
      </w:pPr>
      <w:r>
        <w:rPr>
          <w:rFonts w:ascii="Times New Roman" w:eastAsia="Times New Roman" w:hAnsi="Times New Roman" w:cs="Times New Roman"/>
          <w:b/>
          <w:sz w:val="24"/>
          <w:szCs w:val="24"/>
        </w:rPr>
        <w:t>FIBRILAÇÃO ATRIAL EM OCTOGENÁRIOS</w:t>
      </w:r>
      <w:r>
        <w:rPr>
          <w:rFonts w:ascii="Times New Roman" w:eastAsia="Times New Roman" w:hAnsi="Times New Roman" w:cs="Times New Roman"/>
          <w:b/>
          <w:color w:val="000000"/>
          <w:sz w:val="24"/>
          <w:szCs w:val="24"/>
        </w:rPr>
        <w:t xml:space="preserve"> </w:t>
      </w:r>
    </w:p>
    <w:p w14:paraId="00000003" w14:textId="77777777" w:rsidR="001F08B8" w:rsidRDefault="001F08B8" w:rsidP="008F7284">
      <w:pPr>
        <w:pStyle w:val="Normal1"/>
        <w:spacing w:before="6" w:line="288" w:lineRule="auto"/>
        <w:ind w:right="3"/>
        <w:jc w:val="center"/>
        <w:rPr>
          <w:rFonts w:ascii="Times New Roman" w:eastAsia="Times New Roman" w:hAnsi="Times New Roman" w:cs="Times New Roman"/>
          <w:i/>
          <w:color w:val="FF3131"/>
          <w:sz w:val="24"/>
          <w:szCs w:val="24"/>
        </w:rPr>
      </w:pPr>
    </w:p>
    <w:p w14:paraId="00000004" w14:textId="79252E99" w:rsidR="001F08B8" w:rsidRDefault="009B1E0C" w:rsidP="00501D0B">
      <w:pPr>
        <w:pStyle w:val="Normal1"/>
        <w:spacing w:before="6" w:line="288" w:lineRule="auto"/>
        <w:ind w:right="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Giovanna Parra Mariano </w:t>
      </w:r>
      <w:r w:rsidR="008F7284">
        <w:rPr>
          <w:rStyle w:val="Refdenotaderodap"/>
          <w:rFonts w:ascii="Times New Roman" w:eastAsia="Times New Roman" w:hAnsi="Times New Roman" w:cs="Times New Roman"/>
          <w:b/>
          <w:sz w:val="24"/>
          <w:szCs w:val="24"/>
        </w:rPr>
        <w:footnoteReference w:id="1"/>
      </w:r>
    </w:p>
    <w:p w14:paraId="08C59172" w14:textId="7ED91123" w:rsidR="58BB5C49" w:rsidRDefault="58BB5C49" w:rsidP="58BB5C49">
      <w:pPr>
        <w:pStyle w:val="Normal1"/>
        <w:jc w:val="both"/>
        <w:rPr>
          <w:rFonts w:ascii="Times New Roman" w:eastAsia="Times New Roman" w:hAnsi="Times New Roman" w:cs="Times New Roman"/>
          <w:b/>
          <w:bCs/>
          <w:sz w:val="24"/>
          <w:szCs w:val="24"/>
        </w:rPr>
      </w:pPr>
    </w:p>
    <w:p w14:paraId="00000007" w14:textId="77777777" w:rsidR="001F08B8" w:rsidRDefault="58BB5C49" w:rsidP="58BB5C49">
      <w:pPr>
        <w:pStyle w:val="Normal1"/>
        <w:jc w:val="both"/>
        <w:rPr>
          <w:rFonts w:ascii="Times New Roman" w:eastAsia="Times New Roman" w:hAnsi="Times New Roman" w:cs="Times New Roman"/>
          <w:sz w:val="24"/>
          <w:szCs w:val="24"/>
        </w:rPr>
      </w:pPr>
      <w:r w:rsidRPr="58BB5C49">
        <w:rPr>
          <w:rFonts w:ascii="Times New Roman" w:eastAsia="Times New Roman" w:hAnsi="Times New Roman" w:cs="Times New Roman"/>
          <w:b/>
          <w:bCs/>
          <w:sz w:val="24"/>
          <w:szCs w:val="24"/>
        </w:rPr>
        <w:t>Resumo</w:t>
      </w:r>
    </w:p>
    <w:p w14:paraId="00000008" w14:textId="77777777" w:rsidR="001F08B8" w:rsidRDefault="58BB5C49" w:rsidP="58BB5C49">
      <w:pPr>
        <w:pStyle w:val="Normal1"/>
        <w:jc w:val="both"/>
        <w:rPr>
          <w:rFonts w:ascii="Times New Roman" w:eastAsia="Times New Roman" w:hAnsi="Times New Roman" w:cs="Times New Roman"/>
          <w:sz w:val="24"/>
          <w:szCs w:val="24"/>
        </w:rPr>
      </w:pPr>
      <w:r w:rsidRPr="58BB5C49">
        <w:rPr>
          <w:rFonts w:ascii="Times New Roman" w:eastAsia="Times New Roman" w:hAnsi="Times New Roman" w:cs="Times New Roman"/>
          <w:b/>
          <w:bCs/>
          <w:sz w:val="24"/>
          <w:szCs w:val="24"/>
        </w:rPr>
        <w:t xml:space="preserve">Introdução: </w:t>
      </w:r>
      <w:r w:rsidRPr="58BB5C49">
        <w:rPr>
          <w:rFonts w:ascii="Times New Roman" w:eastAsia="Times New Roman" w:hAnsi="Times New Roman" w:cs="Times New Roman"/>
          <w:sz w:val="24"/>
          <w:szCs w:val="24"/>
        </w:rPr>
        <w:t xml:space="preserve">1 a cada 10 octogenários possui diagnóstico de fibrilação atrial (FA). Dada a alta prevalência dessa arritmia em idosos e aumento dessa população no mundo, somado ao risco elevado de acidente vascular encefálico (AVE) para pacientes com essa patologia, é de grande importância o estudo de procedimentos que melhorem a qualidade de vida desse grupo. Nesse contexto, a ablação por cateter de FA é um procedimento mais tolerado do que o uso contínuo de drogas antiarrítmicas (DAA).  </w:t>
      </w:r>
      <w:r w:rsidRPr="58BB5C49">
        <w:rPr>
          <w:rFonts w:ascii="Times New Roman" w:eastAsia="Times New Roman" w:hAnsi="Times New Roman" w:cs="Times New Roman"/>
          <w:b/>
          <w:bCs/>
          <w:sz w:val="24"/>
          <w:szCs w:val="24"/>
        </w:rPr>
        <w:t>Objetivo:</w:t>
      </w:r>
      <w:r w:rsidRPr="58BB5C49">
        <w:rPr>
          <w:rFonts w:ascii="Times New Roman" w:eastAsia="Times New Roman" w:hAnsi="Times New Roman" w:cs="Times New Roman"/>
          <w:sz w:val="24"/>
          <w:szCs w:val="24"/>
        </w:rPr>
        <w:t xml:space="preserve"> identificar os resultados de ablação por cateter de fibrilação atrial em pacientes octogenários. </w:t>
      </w:r>
      <w:r w:rsidRPr="58BB5C49">
        <w:rPr>
          <w:rFonts w:ascii="Times New Roman" w:eastAsia="Times New Roman" w:hAnsi="Times New Roman" w:cs="Times New Roman"/>
          <w:b/>
          <w:bCs/>
          <w:sz w:val="24"/>
          <w:szCs w:val="24"/>
        </w:rPr>
        <w:t>Métodos:</w:t>
      </w:r>
      <w:r w:rsidRPr="58BB5C49">
        <w:rPr>
          <w:rFonts w:ascii="Times New Roman" w:eastAsia="Times New Roman" w:hAnsi="Times New Roman" w:cs="Times New Roman"/>
          <w:sz w:val="24"/>
          <w:szCs w:val="24"/>
        </w:rPr>
        <w:t xml:space="preserve"> O trabalho foi realizado a partir da pesquisa dos descritores “Ablação por cateter”, “Fibrilação atrial”, “Octogenários” e “Resultados” nas seguintes bases de dados PubMed (15 artigos), Scielo (0), Biblioteca Virtual em Saúde (12 artigos), DOAJ (1 artigo), Google Acadêmico (100 primeiros artigos) e Scopus (2 artigos). Sendo que foram selecionados 14 artigos.  </w:t>
      </w:r>
      <w:r w:rsidRPr="58BB5C49">
        <w:rPr>
          <w:rFonts w:ascii="Times New Roman" w:eastAsia="Times New Roman" w:hAnsi="Times New Roman" w:cs="Times New Roman"/>
          <w:b/>
          <w:bCs/>
          <w:sz w:val="24"/>
          <w:szCs w:val="24"/>
        </w:rPr>
        <w:t>Resultados:</w:t>
      </w:r>
      <w:r w:rsidRPr="58BB5C49">
        <w:rPr>
          <w:rFonts w:ascii="Times New Roman" w:eastAsia="Times New Roman" w:hAnsi="Times New Roman" w:cs="Times New Roman"/>
          <w:sz w:val="24"/>
          <w:szCs w:val="24"/>
        </w:rPr>
        <w:t xml:space="preserve"> o risco de desenvolvimento de FA e outras comorbidades aumenta conforme a idade, elevando a probabilidade de AVE e consequentemente propensão de complicações perioperatórias. Porém, devido ao fato de octogenários com FA serem refratários ao tratamento com drogas antiarrítmicas, que seria de primeira escolha, a ablação por cateter é indicada, principalmente por manter o ritmo sinusal, diminuindo a recorrência da arritmia e seus sintomas. Nessa revisão foram encontrados poucos estudos sobre resultados e segurança da ablação por cateter em pacientes octogenários, apenas estudos com amostras pequenas, contudo, demonstraram resultados parecidos entre o grupo com indivíduos &gt; 80 anos e o grupo controle (&lt;80 anos) sobre a segurança do procedimento e recorrência da FA.</w:t>
      </w:r>
      <w:r w:rsidRPr="58BB5C49">
        <w:rPr>
          <w:rFonts w:ascii="Times New Roman" w:eastAsia="Times New Roman" w:hAnsi="Times New Roman" w:cs="Times New Roman"/>
          <w:b/>
          <w:bCs/>
          <w:sz w:val="24"/>
          <w:szCs w:val="24"/>
        </w:rPr>
        <w:t xml:space="preserve"> Conclusão:</w:t>
      </w:r>
      <w:r w:rsidRPr="58BB5C49">
        <w:rPr>
          <w:rFonts w:ascii="Times New Roman" w:eastAsia="Times New Roman" w:hAnsi="Times New Roman" w:cs="Times New Roman"/>
          <w:sz w:val="24"/>
          <w:szCs w:val="24"/>
        </w:rPr>
        <w:t xml:space="preserve"> Apesar de mais estudos com amostras maiores serem necessários para melhor avaliação de variáveis sobre a ablação de FA em octogenários, o procedimento é necessário, seguro e vantajoso, principalmente no cenário atual que conta com uma população cada vez mais idosa.</w:t>
      </w:r>
    </w:p>
    <w:p w14:paraId="00000009" w14:textId="77777777" w:rsidR="001F08B8" w:rsidRDefault="001F08B8" w:rsidP="58BB5C49">
      <w:pPr>
        <w:pStyle w:val="Normal1"/>
        <w:jc w:val="both"/>
        <w:rPr>
          <w:rFonts w:ascii="Times New Roman" w:eastAsia="Times New Roman" w:hAnsi="Times New Roman" w:cs="Times New Roman"/>
          <w:sz w:val="24"/>
          <w:szCs w:val="24"/>
        </w:rPr>
      </w:pPr>
    </w:p>
    <w:p w14:paraId="0000000A" w14:textId="77777777" w:rsidR="001F08B8" w:rsidRPr="008F7284" w:rsidRDefault="58BB5C49" w:rsidP="58BB5C49">
      <w:pPr>
        <w:pStyle w:val="Normal1"/>
        <w:jc w:val="both"/>
        <w:rPr>
          <w:rFonts w:ascii="Times New Roman" w:eastAsia="Times New Roman" w:hAnsi="Times New Roman" w:cs="Times New Roman"/>
          <w:sz w:val="24"/>
          <w:szCs w:val="24"/>
          <w:lang w:val="en-US"/>
        </w:rPr>
      </w:pPr>
      <w:r w:rsidRPr="58BB5C49">
        <w:rPr>
          <w:rFonts w:ascii="Times New Roman" w:eastAsia="Times New Roman" w:hAnsi="Times New Roman" w:cs="Times New Roman"/>
          <w:b/>
          <w:bCs/>
          <w:sz w:val="24"/>
          <w:szCs w:val="24"/>
        </w:rPr>
        <w:t xml:space="preserve">Palavras-chave: </w:t>
      </w:r>
      <w:r w:rsidRPr="58BB5C49">
        <w:rPr>
          <w:rFonts w:ascii="Times New Roman" w:eastAsia="Times New Roman" w:hAnsi="Times New Roman" w:cs="Times New Roman"/>
          <w:sz w:val="24"/>
          <w:szCs w:val="24"/>
        </w:rPr>
        <w:t xml:space="preserve">Ablação. Fibrilação atrial. </w:t>
      </w:r>
      <w:proofErr w:type="spellStart"/>
      <w:r w:rsidRPr="008F7284">
        <w:rPr>
          <w:rFonts w:ascii="Times New Roman" w:eastAsia="Times New Roman" w:hAnsi="Times New Roman" w:cs="Times New Roman"/>
          <w:sz w:val="24"/>
          <w:szCs w:val="24"/>
          <w:lang w:val="en-US"/>
        </w:rPr>
        <w:t>Octogenários</w:t>
      </w:r>
      <w:proofErr w:type="spellEnd"/>
      <w:r w:rsidRPr="008F7284">
        <w:rPr>
          <w:rFonts w:ascii="Times New Roman" w:eastAsia="Times New Roman" w:hAnsi="Times New Roman" w:cs="Times New Roman"/>
          <w:sz w:val="24"/>
          <w:szCs w:val="24"/>
          <w:lang w:val="en-US"/>
        </w:rPr>
        <w:t xml:space="preserve">. </w:t>
      </w:r>
      <w:proofErr w:type="spellStart"/>
      <w:r w:rsidRPr="008F7284">
        <w:rPr>
          <w:rFonts w:ascii="Times New Roman" w:eastAsia="Times New Roman" w:hAnsi="Times New Roman" w:cs="Times New Roman"/>
          <w:sz w:val="24"/>
          <w:szCs w:val="24"/>
          <w:lang w:val="en-US"/>
        </w:rPr>
        <w:t>Resultados</w:t>
      </w:r>
      <w:proofErr w:type="spellEnd"/>
      <w:r w:rsidRPr="008F7284">
        <w:rPr>
          <w:rFonts w:ascii="Times New Roman" w:eastAsia="Times New Roman" w:hAnsi="Times New Roman" w:cs="Times New Roman"/>
          <w:sz w:val="24"/>
          <w:szCs w:val="24"/>
          <w:lang w:val="en-US"/>
        </w:rPr>
        <w:t>.</w:t>
      </w:r>
    </w:p>
    <w:p w14:paraId="0000000B" w14:textId="77777777" w:rsidR="001F08B8" w:rsidRPr="008F7284" w:rsidRDefault="001F08B8" w:rsidP="58BB5C49">
      <w:pPr>
        <w:pStyle w:val="Normal1"/>
        <w:jc w:val="both"/>
        <w:rPr>
          <w:rFonts w:ascii="Times New Roman" w:eastAsia="Times New Roman" w:hAnsi="Times New Roman" w:cs="Times New Roman"/>
          <w:sz w:val="24"/>
          <w:szCs w:val="24"/>
          <w:lang w:val="en-US"/>
        </w:rPr>
      </w:pPr>
    </w:p>
    <w:p w14:paraId="7ED1074A" w14:textId="0661FC38" w:rsidR="58BB5C49" w:rsidRPr="008F7284" w:rsidRDefault="58BB5C49" w:rsidP="58BB5C49">
      <w:pPr>
        <w:pStyle w:val="Normal1"/>
        <w:jc w:val="both"/>
        <w:rPr>
          <w:rFonts w:ascii="Times New Roman" w:eastAsia="Times New Roman" w:hAnsi="Times New Roman" w:cs="Times New Roman"/>
          <w:sz w:val="24"/>
          <w:szCs w:val="24"/>
          <w:lang w:val="en-US"/>
        </w:rPr>
      </w:pPr>
    </w:p>
    <w:p w14:paraId="0000000C" w14:textId="77777777" w:rsidR="001F08B8" w:rsidRPr="008F7284" w:rsidRDefault="58BB5C49" w:rsidP="58BB5C49">
      <w:pPr>
        <w:pStyle w:val="Normal1"/>
        <w:jc w:val="both"/>
        <w:rPr>
          <w:rFonts w:ascii="Times New Roman" w:eastAsia="Times New Roman" w:hAnsi="Times New Roman" w:cs="Times New Roman"/>
          <w:sz w:val="24"/>
          <w:szCs w:val="24"/>
          <w:lang w:val="en-US"/>
        </w:rPr>
      </w:pPr>
      <w:r w:rsidRPr="008F7284">
        <w:rPr>
          <w:rFonts w:ascii="Times New Roman" w:eastAsia="Times New Roman" w:hAnsi="Times New Roman" w:cs="Times New Roman"/>
          <w:b/>
          <w:bCs/>
          <w:sz w:val="24"/>
          <w:szCs w:val="24"/>
          <w:lang w:val="en-US"/>
        </w:rPr>
        <w:t>Abstract</w:t>
      </w:r>
    </w:p>
    <w:p w14:paraId="0000000E" w14:textId="35D3D157" w:rsidR="001F08B8" w:rsidRPr="008F7284" w:rsidRDefault="58BB5C49" w:rsidP="58BB5C49">
      <w:pPr>
        <w:pStyle w:val="Normal1"/>
        <w:jc w:val="both"/>
        <w:rPr>
          <w:rFonts w:ascii="Times New Roman" w:eastAsia="Times New Roman" w:hAnsi="Times New Roman" w:cs="Times New Roman"/>
          <w:sz w:val="24"/>
          <w:szCs w:val="24"/>
          <w:lang w:val="en-US"/>
        </w:rPr>
      </w:pPr>
      <w:r w:rsidRPr="008F7284">
        <w:rPr>
          <w:rFonts w:ascii="Times New Roman" w:eastAsia="Times New Roman" w:hAnsi="Times New Roman" w:cs="Times New Roman"/>
          <w:b/>
          <w:bCs/>
          <w:sz w:val="24"/>
          <w:szCs w:val="24"/>
          <w:lang w:val="en-US"/>
        </w:rPr>
        <w:t>Introduction:</w:t>
      </w:r>
      <w:r w:rsidRPr="008F7284">
        <w:rPr>
          <w:rFonts w:ascii="Times New Roman" w:eastAsia="Times New Roman" w:hAnsi="Times New Roman" w:cs="Times New Roman"/>
          <w:sz w:val="24"/>
          <w:szCs w:val="24"/>
          <w:lang w:val="en-US"/>
        </w:rPr>
        <w:t xml:space="preserve"> 1 in 10 octogenarians is diagnosed with atrial fibrillation (AF). Given the high prevalence of this arrhythmia in the elderly and the increase in the world's population, coupled with the high risk of stroke for patients with this pathology, it is of great importance to study procedures that improve the quality of life of this group. In this context, catheter ablation of AF is a more tolerated procedure than the continuous use of antiarrhythmic drugs (DAA).</w:t>
      </w:r>
      <w:r w:rsidRPr="008F7284">
        <w:rPr>
          <w:rFonts w:ascii="Times New Roman" w:eastAsia="Times New Roman" w:hAnsi="Times New Roman" w:cs="Times New Roman"/>
          <w:b/>
          <w:bCs/>
          <w:sz w:val="24"/>
          <w:szCs w:val="24"/>
          <w:lang w:val="en-US"/>
        </w:rPr>
        <w:t xml:space="preserve"> Objective: </w:t>
      </w:r>
      <w:r w:rsidRPr="008F7284">
        <w:rPr>
          <w:rFonts w:ascii="Times New Roman" w:eastAsia="Times New Roman" w:hAnsi="Times New Roman" w:cs="Times New Roman"/>
          <w:sz w:val="24"/>
          <w:szCs w:val="24"/>
          <w:lang w:val="en-US"/>
        </w:rPr>
        <w:t xml:space="preserve">to identify the results of catheter ablation of atrial fibrillation in octogenarian patients. Methods: The work was carried out by searching the descriptors “Catheter ablation”, “Atrial fibrillation”, “Octogenarians” and “Results” in the following databases PubMed (15 articles), </w:t>
      </w:r>
      <w:proofErr w:type="spellStart"/>
      <w:r w:rsidRPr="008F7284">
        <w:rPr>
          <w:rFonts w:ascii="Times New Roman" w:eastAsia="Times New Roman" w:hAnsi="Times New Roman" w:cs="Times New Roman"/>
          <w:sz w:val="24"/>
          <w:szCs w:val="24"/>
          <w:lang w:val="en-US"/>
        </w:rPr>
        <w:t>Scielo</w:t>
      </w:r>
      <w:proofErr w:type="spellEnd"/>
      <w:r w:rsidRPr="008F7284">
        <w:rPr>
          <w:rFonts w:ascii="Times New Roman" w:eastAsia="Times New Roman" w:hAnsi="Times New Roman" w:cs="Times New Roman"/>
          <w:sz w:val="24"/>
          <w:szCs w:val="24"/>
          <w:lang w:val="en-US"/>
        </w:rPr>
        <w:t xml:space="preserve"> (0), Virtual Health Library (12 articles), DOAJ (1 article), Google Scholar (first 100 articles) and Scopus (2 articles). 14 articles were selected. </w:t>
      </w:r>
      <w:r w:rsidRPr="008F7284">
        <w:rPr>
          <w:rFonts w:ascii="Times New Roman" w:eastAsia="Times New Roman" w:hAnsi="Times New Roman" w:cs="Times New Roman"/>
          <w:b/>
          <w:bCs/>
          <w:sz w:val="24"/>
          <w:szCs w:val="24"/>
          <w:lang w:val="en-US"/>
        </w:rPr>
        <w:t>Results:</w:t>
      </w:r>
      <w:r w:rsidRPr="008F7284">
        <w:rPr>
          <w:rFonts w:ascii="Times New Roman" w:eastAsia="Times New Roman" w:hAnsi="Times New Roman" w:cs="Times New Roman"/>
          <w:sz w:val="24"/>
          <w:szCs w:val="24"/>
          <w:lang w:val="en-US"/>
        </w:rPr>
        <w:t xml:space="preserve"> The risk of developing AF and other </w:t>
      </w:r>
      <w:r w:rsidRPr="008F7284">
        <w:rPr>
          <w:rFonts w:ascii="Times New Roman" w:eastAsia="Times New Roman" w:hAnsi="Times New Roman" w:cs="Times New Roman"/>
          <w:sz w:val="24"/>
          <w:szCs w:val="24"/>
          <w:lang w:val="en-US"/>
        </w:rPr>
        <w:lastRenderedPageBreak/>
        <w:t>comorbidities increases with age, increasing the likelihood of stroke and consequently the propensity for perioperative complications. However, because octogenarians with AF are refractory to treatment with antiarrhythmic drugs, which would be the first choice, catheter ablation is indicated, mainly because it maintains sinus rhythm, reducing the recurrence of arrhythmia and its symptoms. In this review, few studies on the results and safety of catheter ablation in octogenarian patients were found, only studies with small samples; however, they demonstrated similar results between the group with individuals &gt; 80 years and the control group (&lt;80 years) regarding the safety of the procedure and recurrence of AF.</w:t>
      </w:r>
      <w:r w:rsidRPr="008F7284">
        <w:rPr>
          <w:rFonts w:ascii="Times New Roman" w:eastAsia="Times New Roman" w:hAnsi="Times New Roman" w:cs="Times New Roman"/>
          <w:b/>
          <w:bCs/>
          <w:sz w:val="24"/>
          <w:szCs w:val="24"/>
          <w:lang w:val="en-US"/>
        </w:rPr>
        <w:t xml:space="preserve"> Conclusion:</w:t>
      </w:r>
      <w:r w:rsidRPr="008F7284">
        <w:rPr>
          <w:rFonts w:ascii="Times New Roman" w:eastAsia="Times New Roman" w:hAnsi="Times New Roman" w:cs="Times New Roman"/>
          <w:sz w:val="24"/>
          <w:szCs w:val="24"/>
          <w:lang w:val="en-US"/>
        </w:rPr>
        <w:t xml:space="preserve"> Although more studies with larger samples are needed to better evaluate variables on AF ablation in octogenarians, the procedure is necessary, safe and advantageous, especially in the current scenario of an increasingly elderly population.</w:t>
      </w:r>
    </w:p>
    <w:p w14:paraId="0000000F" w14:textId="77777777" w:rsidR="001F08B8" w:rsidRPr="008F7284" w:rsidRDefault="001F08B8" w:rsidP="58BB5C49">
      <w:pPr>
        <w:pStyle w:val="Normal1"/>
        <w:jc w:val="both"/>
        <w:rPr>
          <w:rFonts w:ascii="Times New Roman" w:eastAsia="Times New Roman" w:hAnsi="Times New Roman" w:cs="Times New Roman"/>
          <w:sz w:val="24"/>
          <w:szCs w:val="24"/>
          <w:lang w:val="en-US"/>
        </w:rPr>
      </w:pPr>
    </w:p>
    <w:p w14:paraId="00000010" w14:textId="77777777" w:rsidR="001F08B8" w:rsidRDefault="58BB5C49" w:rsidP="58BB5C49">
      <w:pPr>
        <w:pStyle w:val="Normal1"/>
        <w:jc w:val="both"/>
        <w:rPr>
          <w:rFonts w:ascii="Times New Roman" w:eastAsia="Times New Roman" w:hAnsi="Times New Roman" w:cs="Times New Roman"/>
          <w:sz w:val="24"/>
          <w:szCs w:val="24"/>
        </w:rPr>
      </w:pPr>
      <w:r w:rsidRPr="008F7284">
        <w:rPr>
          <w:rFonts w:ascii="Times New Roman" w:eastAsia="Times New Roman" w:hAnsi="Times New Roman" w:cs="Times New Roman"/>
          <w:b/>
          <w:bCs/>
          <w:sz w:val="24"/>
          <w:szCs w:val="24"/>
          <w:lang w:val="en-US"/>
        </w:rPr>
        <w:t xml:space="preserve">Keywords: </w:t>
      </w:r>
      <w:r w:rsidRPr="008F7284">
        <w:rPr>
          <w:rFonts w:ascii="Times New Roman" w:eastAsia="Times New Roman" w:hAnsi="Times New Roman" w:cs="Times New Roman"/>
          <w:sz w:val="24"/>
          <w:szCs w:val="24"/>
          <w:lang w:val="en-US"/>
        </w:rPr>
        <w:t xml:space="preserve">Ablation. Atrial fibrillation. Octogenarians. </w:t>
      </w:r>
      <w:proofErr w:type="spellStart"/>
      <w:r w:rsidRPr="58BB5C49">
        <w:rPr>
          <w:rFonts w:ascii="Times New Roman" w:eastAsia="Times New Roman" w:hAnsi="Times New Roman" w:cs="Times New Roman"/>
          <w:sz w:val="24"/>
          <w:szCs w:val="24"/>
        </w:rPr>
        <w:t>Results</w:t>
      </w:r>
      <w:proofErr w:type="spellEnd"/>
      <w:r w:rsidRPr="58BB5C49">
        <w:rPr>
          <w:rFonts w:ascii="Times New Roman" w:eastAsia="Times New Roman" w:hAnsi="Times New Roman" w:cs="Times New Roman"/>
          <w:sz w:val="24"/>
          <w:szCs w:val="24"/>
        </w:rPr>
        <w:t>.</w:t>
      </w:r>
    </w:p>
    <w:p w14:paraId="00000011" w14:textId="77777777" w:rsidR="001F08B8" w:rsidRDefault="001F08B8" w:rsidP="58BB5C49">
      <w:pPr>
        <w:pStyle w:val="Normal1"/>
        <w:jc w:val="both"/>
        <w:rPr>
          <w:rFonts w:ascii="Times New Roman" w:eastAsia="Times New Roman" w:hAnsi="Times New Roman" w:cs="Times New Roman"/>
          <w:sz w:val="24"/>
          <w:szCs w:val="24"/>
        </w:rPr>
      </w:pPr>
    </w:p>
    <w:p w14:paraId="5C2BE06C" w14:textId="5DA4B028" w:rsidR="58BB5C49" w:rsidRDefault="58BB5C49" w:rsidP="58BB5C49">
      <w:pPr>
        <w:pStyle w:val="Normal1"/>
        <w:jc w:val="both"/>
        <w:rPr>
          <w:rFonts w:ascii="Times New Roman" w:eastAsia="Times New Roman" w:hAnsi="Times New Roman" w:cs="Times New Roman"/>
          <w:sz w:val="24"/>
          <w:szCs w:val="24"/>
        </w:rPr>
      </w:pPr>
    </w:p>
    <w:p w14:paraId="00000012" w14:textId="77777777" w:rsidR="001F08B8" w:rsidRDefault="58BB5C49" w:rsidP="58BB5C49">
      <w:pPr>
        <w:pStyle w:val="Normal1"/>
        <w:jc w:val="both"/>
        <w:rPr>
          <w:rFonts w:ascii="Times New Roman" w:eastAsia="Times New Roman" w:hAnsi="Times New Roman" w:cs="Times New Roman"/>
          <w:sz w:val="24"/>
          <w:szCs w:val="24"/>
        </w:rPr>
      </w:pPr>
      <w:r w:rsidRPr="58BB5C49">
        <w:rPr>
          <w:rFonts w:ascii="Times New Roman" w:eastAsia="Times New Roman" w:hAnsi="Times New Roman" w:cs="Times New Roman"/>
          <w:b/>
          <w:bCs/>
          <w:sz w:val="24"/>
          <w:szCs w:val="24"/>
        </w:rPr>
        <w:t>Introdução</w:t>
      </w:r>
    </w:p>
    <w:p w14:paraId="316F21CC" w14:textId="798C2B5E" w:rsidR="58BB5C49" w:rsidRDefault="58BB5C49" w:rsidP="58BB5C49">
      <w:pPr>
        <w:pStyle w:val="Normal1"/>
        <w:jc w:val="both"/>
        <w:rPr>
          <w:rFonts w:ascii="Times New Roman" w:eastAsia="Times New Roman" w:hAnsi="Times New Roman" w:cs="Times New Roman"/>
          <w:b/>
          <w:bCs/>
          <w:sz w:val="24"/>
          <w:szCs w:val="24"/>
        </w:rPr>
      </w:pPr>
    </w:p>
    <w:p w14:paraId="00000013" w14:textId="77777777" w:rsidR="001F08B8" w:rsidRDefault="58BB5C49" w:rsidP="58BB5C49">
      <w:pPr>
        <w:pStyle w:val="Normal1"/>
        <w:ind w:firstLine="720"/>
        <w:jc w:val="both"/>
        <w:rPr>
          <w:rFonts w:ascii="Times New Roman" w:eastAsia="Times New Roman" w:hAnsi="Times New Roman" w:cs="Times New Roman"/>
          <w:color w:val="000000"/>
          <w:sz w:val="24"/>
          <w:szCs w:val="24"/>
        </w:rPr>
      </w:pPr>
      <w:r w:rsidRPr="58BB5C49">
        <w:rPr>
          <w:rFonts w:ascii="Times New Roman" w:eastAsia="Times New Roman" w:hAnsi="Times New Roman" w:cs="Times New Roman"/>
          <w:sz w:val="24"/>
          <w:szCs w:val="24"/>
        </w:rPr>
        <w:t xml:space="preserve">A incidência de fibrilação atrial (FA) aumenta à medida que sobem os números da população idosa, chegando a estimativa de 1 em cada 10 octogenários possuírem a arritmia. A idade avançada geralmente está atrelada a outras comorbidades como hipertensão arterial sistêmica (HAS), doença renal crônica, dislipidemia, insuficiência cardíaca, diabetes mellitus (DM) e acidente vascular encefálico (AVE), fatores conhecidos como preditores de complicações perioperatórias. Dessa forma, drogas antiarrítmicas, a primeira escolha de tratamento, são pouco toleradas por pacientes nessa faixa etária, de maneira que a ablação por cateter tem sido bastante utilizada. Esse procedimento tem uma baixa taxa de recidiva de FA, melhorando a qualidade de vida dos pacientes. Sendo assim, esse trabalho visa identificar os resultados obtidos em ablação de FA em pacientes octogenários.  </w:t>
      </w:r>
    </w:p>
    <w:p w14:paraId="00000014" w14:textId="77777777" w:rsidR="001F08B8" w:rsidRDefault="001F08B8" w:rsidP="58BB5C49">
      <w:pPr>
        <w:pStyle w:val="Normal1"/>
        <w:jc w:val="both"/>
        <w:rPr>
          <w:rFonts w:ascii="Times New Roman" w:eastAsia="Times New Roman" w:hAnsi="Times New Roman" w:cs="Times New Roman"/>
          <w:sz w:val="24"/>
          <w:szCs w:val="24"/>
        </w:rPr>
      </w:pPr>
    </w:p>
    <w:p w14:paraId="00000015" w14:textId="77777777" w:rsidR="001F08B8" w:rsidRDefault="001F08B8" w:rsidP="58BB5C49">
      <w:pPr>
        <w:pStyle w:val="Normal1"/>
        <w:jc w:val="both"/>
        <w:rPr>
          <w:rFonts w:ascii="Times New Roman" w:eastAsia="Times New Roman" w:hAnsi="Times New Roman" w:cs="Times New Roman"/>
          <w:sz w:val="24"/>
          <w:szCs w:val="24"/>
        </w:rPr>
      </w:pPr>
    </w:p>
    <w:p w14:paraId="00000016" w14:textId="77777777" w:rsidR="001F08B8" w:rsidRDefault="58BB5C49" w:rsidP="58BB5C49">
      <w:pPr>
        <w:pStyle w:val="Normal1"/>
        <w:jc w:val="both"/>
        <w:rPr>
          <w:rFonts w:ascii="Times New Roman" w:eastAsia="Times New Roman" w:hAnsi="Times New Roman" w:cs="Times New Roman"/>
          <w:b/>
          <w:bCs/>
          <w:sz w:val="24"/>
          <w:szCs w:val="24"/>
        </w:rPr>
      </w:pPr>
      <w:r w:rsidRPr="58BB5C49">
        <w:rPr>
          <w:rFonts w:ascii="Times New Roman" w:eastAsia="Times New Roman" w:hAnsi="Times New Roman" w:cs="Times New Roman"/>
          <w:b/>
          <w:bCs/>
          <w:sz w:val="24"/>
          <w:szCs w:val="24"/>
        </w:rPr>
        <w:t xml:space="preserve">Metodologia </w:t>
      </w:r>
    </w:p>
    <w:p w14:paraId="706C2C52" w14:textId="0643A7FE" w:rsidR="58BB5C49" w:rsidRDefault="58BB5C49" w:rsidP="58BB5C49">
      <w:pPr>
        <w:pStyle w:val="Normal1"/>
        <w:jc w:val="both"/>
        <w:rPr>
          <w:rFonts w:ascii="Times New Roman" w:eastAsia="Times New Roman" w:hAnsi="Times New Roman" w:cs="Times New Roman"/>
          <w:b/>
          <w:bCs/>
          <w:sz w:val="24"/>
          <w:szCs w:val="24"/>
        </w:rPr>
      </w:pPr>
    </w:p>
    <w:p w14:paraId="00000017" w14:textId="77777777" w:rsidR="001F08B8" w:rsidRDefault="58BB5C49" w:rsidP="58BB5C49">
      <w:pPr>
        <w:pStyle w:val="Normal1"/>
        <w:ind w:firstLine="720"/>
        <w:jc w:val="both"/>
        <w:rPr>
          <w:rFonts w:ascii="Times New Roman" w:eastAsia="Times New Roman" w:hAnsi="Times New Roman" w:cs="Times New Roman"/>
          <w:sz w:val="24"/>
          <w:szCs w:val="24"/>
        </w:rPr>
      </w:pPr>
      <w:r w:rsidRPr="58BB5C49">
        <w:rPr>
          <w:rFonts w:ascii="Times New Roman" w:eastAsia="Times New Roman" w:hAnsi="Times New Roman" w:cs="Times New Roman"/>
          <w:sz w:val="24"/>
          <w:szCs w:val="24"/>
        </w:rPr>
        <w:t xml:space="preserve">Para essa revisão de literatura narrativa foram utilizados os descritores “Ablação por cateter”, “Fibrilação atrial”, “Octogenários”, “Resultados” nas seguintes bases de busca científica: PubMed (15 artigos), Scielo (0), Biblioteca Virtual em Saúde (12 artigos), Google Acadêmico (100 primeiros), Scopus (2 artigos), DOAJ (1 artigo) totalizando 130 artigos. Para análise, foram utilizados os critérios de inclusão: artigos na língua inglesa e portuguesa que se referiram a qualquer método de ablação e classificação de fibrilação atrial com pessoas na faixa etária dos 80 anos e utilização de grupo controle com menores de 80 anos; e  como critérios de exclusão: artigos nos quais outra arritmia que não a fibrilação atrial fosse abordada, como também estudo de grupos principais envolvendo indivíduos com &lt; 80 anos e que não avaliassem os resultados pós operatórios, além de duplicatas. Após a leitura, foram descartados 118 artigos os quais não contemplaram os critérios de inclusão ou que possuíam algum critério de exclusão, sendo, por fim, selecionados 12 artigos para a elaboração deste artigo.    </w:t>
      </w:r>
    </w:p>
    <w:p w14:paraId="58BB0C50" w14:textId="7CED1348" w:rsidR="58BB5C49" w:rsidRDefault="58BB5C49" w:rsidP="58BB5C49">
      <w:pPr>
        <w:pStyle w:val="Normal1"/>
        <w:jc w:val="both"/>
        <w:rPr>
          <w:rFonts w:ascii="Times New Roman" w:eastAsia="Times New Roman" w:hAnsi="Times New Roman" w:cs="Times New Roman"/>
          <w:b/>
          <w:bCs/>
          <w:sz w:val="24"/>
          <w:szCs w:val="24"/>
        </w:rPr>
      </w:pPr>
    </w:p>
    <w:p w14:paraId="5CC84E9F" w14:textId="77777777" w:rsidR="008F7284" w:rsidRDefault="008F7284" w:rsidP="58BB5C49">
      <w:pPr>
        <w:pStyle w:val="Normal1"/>
        <w:jc w:val="both"/>
        <w:rPr>
          <w:rFonts w:ascii="Times New Roman" w:eastAsia="Times New Roman" w:hAnsi="Times New Roman" w:cs="Times New Roman"/>
          <w:b/>
          <w:bCs/>
          <w:sz w:val="24"/>
          <w:szCs w:val="24"/>
        </w:rPr>
      </w:pPr>
    </w:p>
    <w:p w14:paraId="591958EC" w14:textId="77777777" w:rsidR="008F7284" w:rsidRDefault="008F7284" w:rsidP="58BB5C49">
      <w:pPr>
        <w:pStyle w:val="Normal1"/>
        <w:jc w:val="both"/>
        <w:rPr>
          <w:rFonts w:ascii="Times New Roman" w:eastAsia="Times New Roman" w:hAnsi="Times New Roman" w:cs="Times New Roman"/>
          <w:b/>
          <w:bCs/>
          <w:sz w:val="24"/>
          <w:szCs w:val="24"/>
        </w:rPr>
      </w:pPr>
    </w:p>
    <w:p w14:paraId="78A31591" w14:textId="77777777" w:rsidR="008F7284" w:rsidRDefault="008F7284" w:rsidP="58BB5C49">
      <w:pPr>
        <w:pStyle w:val="Normal1"/>
        <w:jc w:val="both"/>
        <w:rPr>
          <w:rFonts w:ascii="Times New Roman" w:eastAsia="Times New Roman" w:hAnsi="Times New Roman" w:cs="Times New Roman"/>
          <w:b/>
          <w:bCs/>
          <w:sz w:val="24"/>
          <w:szCs w:val="24"/>
        </w:rPr>
      </w:pPr>
    </w:p>
    <w:p w14:paraId="69A984D3" w14:textId="77777777" w:rsidR="008F7284" w:rsidRDefault="008F7284" w:rsidP="58BB5C49">
      <w:pPr>
        <w:pStyle w:val="Normal1"/>
        <w:jc w:val="both"/>
        <w:rPr>
          <w:rFonts w:ascii="Times New Roman" w:eastAsia="Times New Roman" w:hAnsi="Times New Roman" w:cs="Times New Roman"/>
          <w:b/>
          <w:bCs/>
          <w:sz w:val="24"/>
          <w:szCs w:val="24"/>
        </w:rPr>
      </w:pPr>
    </w:p>
    <w:p w14:paraId="0000001A" w14:textId="1C432582" w:rsidR="001F08B8" w:rsidRDefault="58BB5C49" w:rsidP="58BB5C49">
      <w:pPr>
        <w:pStyle w:val="Normal1"/>
        <w:jc w:val="both"/>
        <w:rPr>
          <w:rFonts w:ascii="Times New Roman" w:eastAsia="Times New Roman" w:hAnsi="Times New Roman" w:cs="Times New Roman"/>
          <w:b/>
          <w:bCs/>
          <w:sz w:val="24"/>
          <w:szCs w:val="24"/>
        </w:rPr>
      </w:pPr>
      <w:r w:rsidRPr="58BB5C49">
        <w:rPr>
          <w:rFonts w:ascii="Times New Roman" w:eastAsia="Times New Roman" w:hAnsi="Times New Roman" w:cs="Times New Roman"/>
          <w:b/>
          <w:bCs/>
          <w:sz w:val="24"/>
          <w:szCs w:val="24"/>
        </w:rPr>
        <w:lastRenderedPageBreak/>
        <w:t>Resultados</w:t>
      </w:r>
    </w:p>
    <w:p w14:paraId="152AB98F" w14:textId="330FB097" w:rsidR="58BB5C49" w:rsidRDefault="58BB5C49" w:rsidP="58BB5C49">
      <w:pPr>
        <w:pStyle w:val="Normal1"/>
        <w:jc w:val="both"/>
        <w:rPr>
          <w:rFonts w:ascii="Times New Roman" w:eastAsia="Times New Roman" w:hAnsi="Times New Roman" w:cs="Times New Roman"/>
          <w:b/>
          <w:bCs/>
          <w:sz w:val="24"/>
          <w:szCs w:val="24"/>
        </w:rPr>
      </w:pPr>
    </w:p>
    <w:p w14:paraId="0000001C" w14:textId="18356350" w:rsidR="001F08B8" w:rsidRDefault="58BB5C49" w:rsidP="58BB5C49">
      <w:pPr>
        <w:pStyle w:val="Normal1"/>
        <w:jc w:val="both"/>
        <w:rPr>
          <w:rFonts w:ascii="Times New Roman" w:eastAsia="Times New Roman" w:hAnsi="Times New Roman" w:cs="Times New Roman"/>
          <w:b/>
          <w:bCs/>
          <w:sz w:val="20"/>
          <w:szCs w:val="20"/>
        </w:rPr>
      </w:pPr>
      <w:r w:rsidRPr="58BB5C49">
        <w:rPr>
          <w:rFonts w:ascii="Times New Roman" w:eastAsia="Times New Roman" w:hAnsi="Times New Roman" w:cs="Times New Roman"/>
          <w:b/>
          <w:bCs/>
          <w:sz w:val="24"/>
          <w:szCs w:val="24"/>
        </w:rPr>
        <w:t>Tabela 01</w:t>
      </w:r>
    </w:p>
    <w:sdt>
      <w:sdtPr>
        <w:tag w:val="goog_rdk_0"/>
        <w:id w:val="217371534"/>
        <w:lock w:val="contentLocked"/>
      </w:sdtPr>
      <w:sdtEndPr/>
      <w:sdtContent>
        <w:tbl>
          <w:tblPr>
            <w:tblStyle w:val="a"/>
            <w:tblW w:w="8508"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6"/>
            <w:gridCol w:w="2836"/>
            <w:gridCol w:w="2836"/>
          </w:tblGrid>
          <w:tr w:rsidR="001F08B8" w14:paraId="226E32C9" w14:textId="77777777">
            <w:tc>
              <w:tcPr>
                <w:tcW w:w="2836" w:type="dxa"/>
                <w:shd w:val="clear" w:color="auto" w:fill="auto"/>
                <w:tcMar>
                  <w:top w:w="100" w:type="dxa"/>
                  <w:left w:w="100" w:type="dxa"/>
                  <w:bottom w:w="100" w:type="dxa"/>
                  <w:right w:w="100" w:type="dxa"/>
                </w:tcMar>
              </w:tcPr>
              <w:p w14:paraId="0000001D" w14:textId="77777777" w:rsidR="001F08B8" w:rsidRDefault="009B1E0C">
                <w:pPr>
                  <w:pStyle w:val="Normal1"/>
                  <w:widowControl/>
                  <w:spacing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Título</w:t>
                </w:r>
              </w:p>
            </w:tc>
            <w:tc>
              <w:tcPr>
                <w:tcW w:w="2836" w:type="dxa"/>
                <w:shd w:val="clear" w:color="auto" w:fill="auto"/>
                <w:tcMar>
                  <w:top w:w="100" w:type="dxa"/>
                  <w:left w:w="100" w:type="dxa"/>
                  <w:bottom w:w="100" w:type="dxa"/>
                  <w:right w:w="100" w:type="dxa"/>
                </w:tcMar>
              </w:tcPr>
              <w:p w14:paraId="0000001E" w14:textId="77777777" w:rsidR="001F08B8" w:rsidRDefault="009B1E0C">
                <w:pPr>
                  <w:pStyle w:val="Normal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Autor e ano de publicação </w:t>
                </w:r>
              </w:p>
            </w:tc>
            <w:tc>
              <w:tcPr>
                <w:tcW w:w="2836" w:type="dxa"/>
                <w:shd w:val="clear" w:color="auto" w:fill="auto"/>
                <w:tcMar>
                  <w:top w:w="100" w:type="dxa"/>
                  <w:left w:w="100" w:type="dxa"/>
                  <w:bottom w:w="100" w:type="dxa"/>
                  <w:right w:w="100" w:type="dxa"/>
                </w:tcMar>
              </w:tcPr>
              <w:p w14:paraId="0000001F" w14:textId="77777777" w:rsidR="001F08B8" w:rsidRDefault="009B1E0C">
                <w:pPr>
                  <w:pStyle w:val="Normal1"/>
                  <w:widowControl/>
                  <w:jc w:val="center"/>
                  <w:rPr>
                    <w:rFonts w:ascii="Times New Roman" w:eastAsia="Times New Roman" w:hAnsi="Times New Roman" w:cs="Times New Roman"/>
                    <w:b/>
                  </w:rPr>
                </w:pPr>
                <w:r>
                  <w:rPr>
                    <w:rFonts w:ascii="Times New Roman" w:eastAsia="Times New Roman" w:hAnsi="Times New Roman" w:cs="Times New Roman"/>
                    <w:b/>
                    <w:sz w:val="20"/>
                    <w:szCs w:val="20"/>
                  </w:rPr>
                  <w:t>Conclusão</w:t>
                </w:r>
              </w:p>
            </w:tc>
          </w:tr>
          <w:tr w:rsidR="001F08B8" w14:paraId="6D2A6463" w14:textId="77777777">
            <w:tc>
              <w:tcPr>
                <w:tcW w:w="2836" w:type="dxa"/>
                <w:shd w:val="clear" w:color="auto" w:fill="auto"/>
                <w:tcMar>
                  <w:top w:w="100" w:type="dxa"/>
                  <w:left w:w="100" w:type="dxa"/>
                  <w:bottom w:w="100" w:type="dxa"/>
                  <w:right w:w="100" w:type="dxa"/>
                </w:tcMar>
              </w:tcPr>
              <w:p w14:paraId="00000020" w14:textId="77777777" w:rsidR="001F08B8" w:rsidRDefault="009B1E0C">
                <w:pPr>
                  <w:pStyle w:val="Normal1"/>
                  <w:widowControl/>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Long term outcomes of catheter ablation for FA in octogenarians</w:t>
                </w:r>
              </w:p>
            </w:tc>
            <w:tc>
              <w:tcPr>
                <w:tcW w:w="2836" w:type="dxa"/>
                <w:shd w:val="clear" w:color="auto" w:fill="auto"/>
                <w:tcMar>
                  <w:top w:w="100" w:type="dxa"/>
                  <w:left w:w="100" w:type="dxa"/>
                  <w:bottom w:w="100" w:type="dxa"/>
                  <w:right w:w="100" w:type="dxa"/>
                </w:tcMar>
              </w:tcPr>
              <w:p w14:paraId="00000021" w14:textId="77777777" w:rsidR="001F08B8" w:rsidRDefault="009B1E0C">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CRETA</w:t>
                </w:r>
                <w:r>
                  <w:rPr>
                    <w:rFonts w:ascii="Times New Roman" w:eastAsia="Times New Roman" w:hAnsi="Times New Roman" w:cs="Times New Roman"/>
                    <w:i/>
                    <w:sz w:val="20"/>
                    <w:szCs w:val="20"/>
                  </w:rPr>
                  <w:t xml:space="preserve"> et al.</w:t>
                </w:r>
                <w:r>
                  <w:rPr>
                    <w:rFonts w:ascii="Times New Roman" w:eastAsia="Times New Roman" w:hAnsi="Times New Roman" w:cs="Times New Roman"/>
                    <w:sz w:val="20"/>
                    <w:szCs w:val="20"/>
                  </w:rPr>
                  <w:t xml:space="preserve"> 2024</w:t>
                </w:r>
              </w:p>
            </w:tc>
            <w:tc>
              <w:tcPr>
                <w:tcW w:w="2836" w:type="dxa"/>
                <w:shd w:val="clear" w:color="auto" w:fill="auto"/>
                <w:tcMar>
                  <w:top w:w="100" w:type="dxa"/>
                  <w:left w:w="100" w:type="dxa"/>
                  <w:bottom w:w="100" w:type="dxa"/>
                  <w:right w:w="100" w:type="dxa"/>
                </w:tcMar>
              </w:tcPr>
              <w:p w14:paraId="00000022" w14:textId="77777777" w:rsidR="001F08B8" w:rsidRDefault="009B1E0C">
                <w:pPr>
                  <w:pStyle w:val="Normal1"/>
                  <w:widowControl/>
                  <w:jc w:val="both"/>
                  <w:rPr>
                    <w:rFonts w:ascii="Times New Roman" w:eastAsia="Times New Roman" w:hAnsi="Times New Roman" w:cs="Times New Roman"/>
                  </w:rPr>
                </w:pPr>
                <w:r>
                  <w:rPr>
                    <w:rFonts w:ascii="Times New Roman" w:eastAsia="Times New Roman" w:hAnsi="Times New Roman" w:cs="Times New Roman"/>
                    <w:sz w:val="20"/>
                    <w:szCs w:val="20"/>
                  </w:rPr>
                  <w:t>Idade &gt;80 anos continua sendo um fator de risco para recorrência de arritmia</w:t>
                </w:r>
              </w:p>
            </w:tc>
          </w:tr>
          <w:tr w:rsidR="001F08B8" w14:paraId="78BC7338" w14:textId="77777777">
            <w:tc>
              <w:tcPr>
                <w:tcW w:w="2836" w:type="dxa"/>
                <w:shd w:val="clear" w:color="auto" w:fill="auto"/>
                <w:tcMar>
                  <w:top w:w="100" w:type="dxa"/>
                  <w:left w:w="100" w:type="dxa"/>
                  <w:bottom w:w="100" w:type="dxa"/>
                  <w:right w:w="100" w:type="dxa"/>
                </w:tcMar>
              </w:tcPr>
              <w:p w14:paraId="00000023" w14:textId="77777777" w:rsidR="001F08B8" w:rsidRDefault="009B1E0C">
                <w:pPr>
                  <w:pStyle w:val="Normal1"/>
                  <w:widowControl/>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Safety and efficacy of pulsed field ablation for atrial fibrillation in patients the elderly: A EU-PORIA sub-analysis</w:t>
                </w:r>
              </w:p>
            </w:tc>
            <w:tc>
              <w:tcPr>
                <w:tcW w:w="2836" w:type="dxa"/>
                <w:shd w:val="clear" w:color="auto" w:fill="auto"/>
                <w:tcMar>
                  <w:top w:w="100" w:type="dxa"/>
                  <w:left w:w="100" w:type="dxa"/>
                  <w:bottom w:w="100" w:type="dxa"/>
                  <w:right w:w="100" w:type="dxa"/>
                </w:tcMar>
              </w:tcPr>
              <w:p w14:paraId="00000024" w14:textId="77777777" w:rsidR="001F08B8" w:rsidRDefault="009B1E0C">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MENE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2024</w:t>
                </w:r>
              </w:p>
            </w:tc>
            <w:tc>
              <w:tcPr>
                <w:tcW w:w="2836" w:type="dxa"/>
                <w:shd w:val="clear" w:color="auto" w:fill="auto"/>
                <w:tcMar>
                  <w:top w:w="100" w:type="dxa"/>
                  <w:left w:w="100" w:type="dxa"/>
                  <w:bottom w:w="100" w:type="dxa"/>
                  <w:right w:w="100" w:type="dxa"/>
                </w:tcMar>
              </w:tcPr>
              <w:p w14:paraId="00000025" w14:textId="77777777" w:rsidR="001F08B8" w:rsidRDefault="009B1E0C">
                <w:pPr>
                  <w:pStyle w:val="Normal1"/>
                  <w:jc w:val="both"/>
                  <w:rPr>
                    <w:rFonts w:ascii="Times New Roman" w:eastAsia="Times New Roman" w:hAnsi="Times New Roman" w:cs="Times New Roman"/>
                  </w:rPr>
                </w:pPr>
                <w:r>
                  <w:rPr>
                    <w:rFonts w:ascii="Times New Roman" w:eastAsia="Times New Roman" w:hAnsi="Times New Roman" w:cs="Times New Roman"/>
                    <w:sz w:val="20"/>
                    <w:szCs w:val="20"/>
                  </w:rPr>
                  <w:t>Segurança e eficácia comprovadas quando comparada com o grupo mais novo. Cuidar para minimizar risco de AVC perioperatório</w:t>
                </w:r>
                <w:r>
                  <w:rPr>
                    <w:rFonts w:ascii="Times New Roman" w:eastAsia="Times New Roman" w:hAnsi="Times New Roman" w:cs="Times New Roman"/>
                  </w:rPr>
                  <w:t xml:space="preserve"> </w:t>
                </w:r>
              </w:p>
            </w:tc>
          </w:tr>
          <w:tr w:rsidR="001F08B8" w14:paraId="7B5833D6" w14:textId="77777777">
            <w:tc>
              <w:tcPr>
                <w:tcW w:w="2836" w:type="dxa"/>
                <w:shd w:val="clear" w:color="auto" w:fill="auto"/>
                <w:tcMar>
                  <w:top w:w="100" w:type="dxa"/>
                  <w:left w:w="100" w:type="dxa"/>
                  <w:bottom w:w="100" w:type="dxa"/>
                  <w:right w:w="100" w:type="dxa"/>
                </w:tcMar>
              </w:tcPr>
              <w:p w14:paraId="00000026" w14:textId="77777777" w:rsidR="001F08B8" w:rsidRDefault="009B1E0C">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Cryoballoon ablation of atrial fibrillation in octogenarians: one year outcomes from the cryo global registry</w:t>
                </w:r>
              </w:p>
            </w:tc>
            <w:tc>
              <w:tcPr>
                <w:tcW w:w="2836" w:type="dxa"/>
                <w:shd w:val="clear" w:color="auto" w:fill="auto"/>
                <w:tcMar>
                  <w:top w:w="100" w:type="dxa"/>
                  <w:left w:w="100" w:type="dxa"/>
                  <w:bottom w:w="100" w:type="dxa"/>
                  <w:right w:w="100" w:type="dxa"/>
                </w:tcMar>
              </w:tcPr>
              <w:p w14:paraId="00000027" w14:textId="77777777" w:rsidR="001F08B8" w:rsidRDefault="009B1E0C">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LAWIN</w:t>
                </w:r>
                <w:r>
                  <w:rPr>
                    <w:rFonts w:ascii="Times New Roman" w:eastAsia="Times New Roman" w:hAnsi="Times New Roman" w:cs="Times New Roman"/>
                    <w:i/>
                    <w:sz w:val="20"/>
                    <w:szCs w:val="20"/>
                  </w:rPr>
                  <w:t xml:space="preserve"> et al</w:t>
                </w:r>
                <w:r>
                  <w:rPr>
                    <w:rFonts w:ascii="Times New Roman" w:eastAsia="Times New Roman" w:hAnsi="Times New Roman" w:cs="Times New Roman"/>
                    <w:sz w:val="20"/>
                    <w:szCs w:val="20"/>
                  </w:rPr>
                  <w:t>. 2024</w:t>
                </w:r>
              </w:p>
            </w:tc>
            <w:tc>
              <w:tcPr>
                <w:tcW w:w="2836" w:type="dxa"/>
                <w:shd w:val="clear" w:color="auto" w:fill="auto"/>
                <w:tcMar>
                  <w:top w:w="100" w:type="dxa"/>
                  <w:left w:w="100" w:type="dxa"/>
                  <w:bottom w:w="100" w:type="dxa"/>
                  <w:right w:w="100" w:type="dxa"/>
                </w:tcMar>
              </w:tcPr>
              <w:p w14:paraId="00000028" w14:textId="77777777" w:rsidR="001F08B8" w:rsidRDefault="009B1E0C">
                <w:pPr>
                  <w:pStyle w:val="Normal1"/>
                  <w:widowControl/>
                  <w:jc w:val="both"/>
                  <w:rPr>
                    <w:rFonts w:ascii="Times New Roman" w:eastAsia="Times New Roman" w:hAnsi="Times New Roman" w:cs="Times New Roman"/>
                  </w:rPr>
                </w:pPr>
                <w:r>
                  <w:rPr>
                    <w:rFonts w:ascii="Times New Roman" w:eastAsia="Times New Roman" w:hAnsi="Times New Roman" w:cs="Times New Roman"/>
                    <w:sz w:val="20"/>
                    <w:szCs w:val="20"/>
                  </w:rPr>
                  <w:t>Os dados mostraram alta eficácia em octogenários após 12 meses do procedimento comparando com o grupo controle, os octogenários tiveram eficácia, segurança e utilização de serviço de saúde após ablação parecida com o grupo controle. Ambos grupos tiveram diminuição do uso de drogas antiarrítmicas após o procedimento. Mesmo assim, as opções de terapia para FA devem levar em conta a saúde geral do paciente, expectativa de vida e desejo do próprio indivíduo</w:t>
                </w:r>
              </w:p>
            </w:tc>
          </w:tr>
          <w:tr w:rsidR="001F08B8" w14:paraId="772A7C2D" w14:textId="77777777">
            <w:tc>
              <w:tcPr>
                <w:tcW w:w="2836" w:type="dxa"/>
                <w:shd w:val="clear" w:color="auto" w:fill="auto"/>
                <w:tcMar>
                  <w:top w:w="100" w:type="dxa"/>
                  <w:left w:w="100" w:type="dxa"/>
                  <w:bottom w:w="100" w:type="dxa"/>
                  <w:right w:w="100" w:type="dxa"/>
                </w:tcMar>
              </w:tcPr>
              <w:p w14:paraId="00000029" w14:textId="77777777" w:rsidR="001F08B8" w:rsidRDefault="009B1E0C">
                <w:pPr>
                  <w:pStyle w:val="Normal1"/>
                  <w:widowControl/>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Safety  and efficacy of ablation index guided atrial fibrillation ablation in octogenarians</w:t>
                </w:r>
              </w:p>
            </w:tc>
            <w:tc>
              <w:tcPr>
                <w:tcW w:w="2836" w:type="dxa"/>
                <w:shd w:val="clear" w:color="auto" w:fill="auto"/>
                <w:tcMar>
                  <w:top w:w="100" w:type="dxa"/>
                  <w:left w:w="100" w:type="dxa"/>
                  <w:bottom w:w="100" w:type="dxa"/>
                  <w:right w:w="100" w:type="dxa"/>
                </w:tcMar>
              </w:tcPr>
              <w:p w14:paraId="0000002A" w14:textId="77777777" w:rsidR="001F08B8" w:rsidRDefault="009B1E0C">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OKAMATSU</w:t>
                </w:r>
                <w:r>
                  <w:rPr>
                    <w:rFonts w:ascii="Times New Roman" w:eastAsia="Times New Roman" w:hAnsi="Times New Roman" w:cs="Times New Roman"/>
                    <w:i/>
                    <w:sz w:val="20"/>
                    <w:szCs w:val="20"/>
                  </w:rPr>
                  <w:t xml:space="preserve"> et al</w:t>
                </w:r>
                <w:r>
                  <w:rPr>
                    <w:rFonts w:ascii="Times New Roman" w:eastAsia="Times New Roman" w:hAnsi="Times New Roman" w:cs="Times New Roman"/>
                    <w:sz w:val="20"/>
                    <w:szCs w:val="20"/>
                  </w:rPr>
                  <w:t>. 2023</w:t>
                </w:r>
              </w:p>
            </w:tc>
            <w:tc>
              <w:tcPr>
                <w:tcW w:w="2836" w:type="dxa"/>
                <w:shd w:val="clear" w:color="auto" w:fill="auto"/>
                <w:tcMar>
                  <w:top w:w="100" w:type="dxa"/>
                  <w:left w:w="100" w:type="dxa"/>
                  <w:bottom w:w="100" w:type="dxa"/>
                  <w:right w:w="100" w:type="dxa"/>
                </w:tcMar>
              </w:tcPr>
              <w:p w14:paraId="0000002B" w14:textId="77777777" w:rsidR="001F08B8" w:rsidRDefault="009B1E0C">
                <w:pPr>
                  <w:pStyle w:val="Normal1"/>
                  <w:widowControl/>
                  <w:jc w:val="both"/>
                  <w:rPr>
                    <w:rFonts w:ascii="Times New Roman" w:eastAsia="Times New Roman" w:hAnsi="Times New Roman" w:cs="Times New Roman"/>
                  </w:rPr>
                </w:pPr>
                <w:r>
                  <w:rPr>
                    <w:rFonts w:ascii="Times New Roman" w:eastAsia="Times New Roman" w:hAnsi="Times New Roman" w:cs="Times New Roman"/>
                    <w:sz w:val="20"/>
                    <w:szCs w:val="20"/>
                  </w:rPr>
                  <w:t>Taxa de recorrência de taquicardia atrial e complicações, foram a mesmas em ambos grupos</w:t>
                </w:r>
              </w:p>
            </w:tc>
          </w:tr>
          <w:tr w:rsidR="001F08B8" w14:paraId="675F1AE9" w14:textId="77777777">
            <w:tc>
              <w:tcPr>
                <w:tcW w:w="2836" w:type="dxa"/>
                <w:shd w:val="clear" w:color="auto" w:fill="auto"/>
                <w:tcMar>
                  <w:top w:w="100" w:type="dxa"/>
                  <w:left w:w="100" w:type="dxa"/>
                  <w:bottom w:w="100" w:type="dxa"/>
                  <w:right w:w="100" w:type="dxa"/>
                </w:tcMar>
              </w:tcPr>
              <w:p w14:paraId="0000002C" w14:textId="77777777" w:rsidR="001F08B8" w:rsidRDefault="009B1E0C">
                <w:pPr>
                  <w:pStyle w:val="Normal1"/>
                  <w:widowControl/>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Cryoballoon ablation for atrial fibrillation in octogenarians: a propensity score based analysis with a younger cohort</w:t>
                </w:r>
              </w:p>
            </w:tc>
            <w:tc>
              <w:tcPr>
                <w:tcW w:w="2836" w:type="dxa"/>
                <w:shd w:val="clear" w:color="auto" w:fill="auto"/>
                <w:tcMar>
                  <w:top w:w="100" w:type="dxa"/>
                  <w:left w:w="100" w:type="dxa"/>
                  <w:bottom w:w="100" w:type="dxa"/>
                  <w:right w:w="100" w:type="dxa"/>
                </w:tcMar>
              </w:tcPr>
              <w:p w14:paraId="0000002D" w14:textId="77777777" w:rsidR="001F08B8" w:rsidRDefault="009B1E0C">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CECCHINI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2023</w:t>
                </w:r>
              </w:p>
            </w:tc>
            <w:tc>
              <w:tcPr>
                <w:tcW w:w="2836" w:type="dxa"/>
                <w:shd w:val="clear" w:color="auto" w:fill="auto"/>
                <w:tcMar>
                  <w:top w:w="100" w:type="dxa"/>
                  <w:left w:w="100" w:type="dxa"/>
                  <w:bottom w:w="100" w:type="dxa"/>
                  <w:right w:w="100" w:type="dxa"/>
                </w:tcMar>
              </w:tcPr>
              <w:p w14:paraId="0000002E" w14:textId="77777777" w:rsidR="001F08B8" w:rsidRDefault="009B1E0C">
                <w:pPr>
                  <w:pStyle w:val="Normal1"/>
                  <w:widowControl/>
                  <w:jc w:val="both"/>
                  <w:rPr>
                    <w:rFonts w:ascii="Times New Roman" w:eastAsia="Times New Roman" w:hAnsi="Times New Roman" w:cs="Times New Roman"/>
                  </w:rPr>
                </w:pPr>
                <w:r>
                  <w:rPr>
                    <w:rFonts w:ascii="Times New Roman" w:eastAsia="Times New Roman" w:hAnsi="Times New Roman" w:cs="Times New Roman"/>
                    <w:sz w:val="20"/>
                    <w:szCs w:val="20"/>
                  </w:rPr>
                  <w:t>Analisados 70 pacientes &gt;80 anos comparado com uma coorte de pacientes mais jovens, follow up em 23 meses mostrando sucesso em 60%  no grupo octogenário e 71% no grupo mais novo, sendo concluído como seguro em pacientes octogenários devidamente selecionados quando comparado com pacientes mais jovens</w:t>
                </w:r>
              </w:p>
            </w:tc>
          </w:tr>
          <w:tr w:rsidR="001F08B8" w14:paraId="4CB75166" w14:textId="77777777">
            <w:tc>
              <w:tcPr>
                <w:tcW w:w="2836" w:type="dxa"/>
                <w:shd w:val="clear" w:color="auto" w:fill="auto"/>
                <w:tcMar>
                  <w:top w:w="100" w:type="dxa"/>
                  <w:left w:w="100" w:type="dxa"/>
                  <w:bottom w:w="100" w:type="dxa"/>
                  <w:right w:w="100" w:type="dxa"/>
                </w:tcMar>
              </w:tcPr>
              <w:p w14:paraId="0000002F" w14:textId="77777777" w:rsidR="001F08B8" w:rsidRDefault="009B1E0C">
                <w:pPr>
                  <w:pStyle w:val="Normal1"/>
                  <w:widowControl/>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Safety and long term efficacy of cryoballoon ablation for FA  in octogenarians: a multiple center experience</w:t>
                </w:r>
              </w:p>
            </w:tc>
            <w:tc>
              <w:tcPr>
                <w:tcW w:w="2836" w:type="dxa"/>
                <w:shd w:val="clear" w:color="auto" w:fill="auto"/>
                <w:tcMar>
                  <w:top w:w="100" w:type="dxa"/>
                  <w:left w:w="100" w:type="dxa"/>
                  <w:bottom w:w="100" w:type="dxa"/>
                  <w:right w:w="100" w:type="dxa"/>
                </w:tcMar>
              </w:tcPr>
              <w:p w14:paraId="00000030" w14:textId="77777777" w:rsidR="001F08B8" w:rsidRDefault="009B1E0C">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CECCHINI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2022</w:t>
                </w:r>
              </w:p>
            </w:tc>
            <w:tc>
              <w:tcPr>
                <w:tcW w:w="2836" w:type="dxa"/>
                <w:shd w:val="clear" w:color="auto" w:fill="auto"/>
                <w:tcMar>
                  <w:top w:w="100" w:type="dxa"/>
                  <w:left w:w="100" w:type="dxa"/>
                  <w:bottom w:w="100" w:type="dxa"/>
                  <w:right w:w="100" w:type="dxa"/>
                </w:tcMar>
              </w:tcPr>
              <w:p w14:paraId="00000031" w14:textId="77777777" w:rsidR="001F08B8" w:rsidRDefault="009B1E0C">
                <w:pPr>
                  <w:pStyle w:val="Normal1"/>
                  <w:widowControl/>
                  <w:jc w:val="both"/>
                  <w:rPr>
                    <w:rFonts w:ascii="Times New Roman" w:eastAsia="Times New Roman" w:hAnsi="Times New Roman" w:cs="Times New Roman"/>
                  </w:rPr>
                </w:pPr>
                <w:r>
                  <w:rPr>
                    <w:rFonts w:ascii="Times New Roman" w:eastAsia="Times New Roman" w:hAnsi="Times New Roman" w:cs="Times New Roman"/>
                    <w:sz w:val="20"/>
                    <w:szCs w:val="20"/>
                  </w:rPr>
                  <w:t xml:space="preserve">3 centros de grande volume da europa foram analisados, 95 pacientes com idade média de 81 anos com FA paroxística ou persistente. A ablação com cryoballon se mostrou efetiva após 12 e 24 meses em reduzir os sintomas de arritmia sem muitas </w:t>
                </w:r>
                <w:r>
                  <w:rPr>
                    <w:rFonts w:ascii="Times New Roman" w:eastAsia="Times New Roman" w:hAnsi="Times New Roman" w:cs="Times New Roman"/>
                    <w:sz w:val="20"/>
                    <w:szCs w:val="20"/>
                  </w:rPr>
                  <w:lastRenderedPageBreak/>
                  <w:t>complicações em pacientes octogenários</w:t>
                </w:r>
              </w:p>
            </w:tc>
          </w:tr>
          <w:tr w:rsidR="001F08B8" w14:paraId="5D36B602" w14:textId="77777777">
            <w:tc>
              <w:tcPr>
                <w:tcW w:w="2836" w:type="dxa"/>
                <w:shd w:val="clear" w:color="auto" w:fill="auto"/>
                <w:tcMar>
                  <w:top w:w="100" w:type="dxa"/>
                  <w:left w:w="100" w:type="dxa"/>
                  <w:bottom w:w="100" w:type="dxa"/>
                  <w:right w:w="100" w:type="dxa"/>
                </w:tcMar>
              </w:tcPr>
              <w:p w14:paraId="00000032" w14:textId="77777777" w:rsidR="001F08B8" w:rsidRDefault="009B1E0C">
                <w:pPr>
                  <w:pStyle w:val="Normal1"/>
                  <w:widowControl/>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Safety of catheter ablation for atrial fibrillation in the octogenarian population</w:t>
                </w:r>
              </w:p>
            </w:tc>
            <w:tc>
              <w:tcPr>
                <w:tcW w:w="2836" w:type="dxa"/>
                <w:shd w:val="clear" w:color="auto" w:fill="auto"/>
                <w:tcMar>
                  <w:top w:w="100" w:type="dxa"/>
                  <w:left w:w="100" w:type="dxa"/>
                  <w:bottom w:w="100" w:type="dxa"/>
                  <w:right w:w="100" w:type="dxa"/>
                </w:tcMar>
              </w:tcPr>
              <w:p w14:paraId="00000033" w14:textId="77777777" w:rsidR="001F08B8" w:rsidRDefault="009B1E0C">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ROMERO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xml:space="preserve"> 2019</w:t>
                </w:r>
              </w:p>
            </w:tc>
            <w:tc>
              <w:tcPr>
                <w:tcW w:w="2836" w:type="dxa"/>
                <w:shd w:val="clear" w:color="auto" w:fill="auto"/>
                <w:tcMar>
                  <w:top w:w="100" w:type="dxa"/>
                  <w:left w:w="100" w:type="dxa"/>
                  <w:bottom w:w="100" w:type="dxa"/>
                  <w:right w:w="100" w:type="dxa"/>
                </w:tcMar>
              </w:tcPr>
              <w:p w14:paraId="00000034" w14:textId="77777777" w:rsidR="001F08B8" w:rsidRDefault="009B1E0C">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ablação não foi associada com diferenças significativas entre grupo &gt;80 anos e controle, já as complicações menores foram mais expressivas, porém não alterando a mortalidade</w:t>
                </w:r>
              </w:p>
            </w:tc>
          </w:tr>
          <w:tr w:rsidR="001F08B8" w14:paraId="4FE061B2" w14:textId="77777777">
            <w:tc>
              <w:tcPr>
                <w:tcW w:w="2836" w:type="dxa"/>
                <w:shd w:val="clear" w:color="auto" w:fill="auto"/>
                <w:tcMar>
                  <w:top w:w="100" w:type="dxa"/>
                  <w:left w:w="100" w:type="dxa"/>
                  <w:bottom w:w="100" w:type="dxa"/>
                  <w:right w:w="100" w:type="dxa"/>
                </w:tcMar>
              </w:tcPr>
              <w:p w14:paraId="00000035" w14:textId="77777777" w:rsidR="001F08B8" w:rsidRDefault="009B1E0C">
                <w:pPr>
                  <w:pStyle w:val="Normal1"/>
                  <w:widowControl/>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Clinical outcomes of radiofrequency catheter ablation of atrial fibrillation in octogenarians 10 year experience of a one high volume center</w:t>
                </w:r>
              </w:p>
            </w:tc>
            <w:tc>
              <w:tcPr>
                <w:tcW w:w="2836" w:type="dxa"/>
                <w:shd w:val="clear" w:color="auto" w:fill="auto"/>
                <w:tcMar>
                  <w:top w:w="100" w:type="dxa"/>
                  <w:left w:w="100" w:type="dxa"/>
                  <w:bottom w:w="100" w:type="dxa"/>
                  <w:right w:w="100" w:type="dxa"/>
                </w:tcMar>
              </w:tcPr>
              <w:p w14:paraId="00000036" w14:textId="77777777" w:rsidR="001F08B8" w:rsidRDefault="009B1E0C">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BULAVA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2017</w:t>
                </w:r>
              </w:p>
            </w:tc>
            <w:tc>
              <w:tcPr>
                <w:tcW w:w="2836" w:type="dxa"/>
                <w:tcMar>
                  <w:top w:w="100" w:type="dxa"/>
                  <w:left w:w="100" w:type="dxa"/>
                  <w:bottom w:w="100" w:type="dxa"/>
                  <w:right w:w="100" w:type="dxa"/>
                </w:tcMar>
              </w:tcPr>
              <w:p w14:paraId="00000037" w14:textId="77777777" w:rsidR="001F08B8" w:rsidRDefault="009B1E0C">
                <w:pPr>
                  <w:pStyle w:val="Normal1"/>
                  <w:jc w:val="both"/>
                  <w:rPr>
                    <w:rFonts w:ascii="Times New Roman" w:eastAsia="Times New Roman" w:hAnsi="Times New Roman" w:cs="Times New Roman"/>
                    <w:color w:val="1F1F1F"/>
                    <w:sz w:val="20"/>
                    <w:szCs w:val="20"/>
                  </w:rPr>
                </w:pPr>
                <w:r>
                  <w:rPr>
                    <w:rFonts w:ascii="Times New Roman" w:eastAsia="Times New Roman" w:hAnsi="Times New Roman" w:cs="Times New Roman"/>
                    <w:color w:val="1F1F1F"/>
                    <w:sz w:val="20"/>
                    <w:szCs w:val="20"/>
                  </w:rPr>
                  <w:t>É uma estratégia segura e eficaz para atingir o ritmo sinusal normal em um grupo altamente selecionado de octogenários. A ablação da FA paroxística em octogenários tem eficácia clínica semelhante à observada em pacientes muito mais jovens. A ablação de FA não paroxística tem eficácia clínica inferior, mas ainda razoável.</w:t>
                </w:r>
              </w:p>
              <w:p w14:paraId="00000038" w14:textId="77777777" w:rsidR="001F08B8" w:rsidRDefault="001F08B8">
                <w:pPr>
                  <w:pStyle w:val="Normal1"/>
                  <w:jc w:val="both"/>
                  <w:rPr>
                    <w:rFonts w:ascii="Times New Roman" w:eastAsia="Times New Roman" w:hAnsi="Times New Roman" w:cs="Times New Roman"/>
                    <w:sz w:val="24"/>
                    <w:szCs w:val="24"/>
                  </w:rPr>
                </w:pPr>
              </w:p>
            </w:tc>
          </w:tr>
          <w:tr w:rsidR="001F08B8" w14:paraId="62FE3BF1" w14:textId="77777777">
            <w:tc>
              <w:tcPr>
                <w:tcW w:w="2836" w:type="dxa"/>
                <w:shd w:val="clear" w:color="auto" w:fill="auto"/>
                <w:tcMar>
                  <w:top w:w="100" w:type="dxa"/>
                  <w:left w:w="100" w:type="dxa"/>
                  <w:bottom w:w="100" w:type="dxa"/>
                  <w:right w:w="100" w:type="dxa"/>
                </w:tcMar>
              </w:tcPr>
              <w:p w14:paraId="00000039" w14:textId="77777777" w:rsidR="001F08B8" w:rsidRDefault="009B1E0C">
                <w:pPr>
                  <w:pStyle w:val="Normal1"/>
                  <w:widowControl/>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Perioperative outcomes and safety of atrial fibrillation catheter ablation in octogenarians</w:t>
                </w:r>
              </w:p>
            </w:tc>
            <w:tc>
              <w:tcPr>
                <w:tcW w:w="2836" w:type="dxa"/>
                <w:shd w:val="clear" w:color="auto" w:fill="auto"/>
                <w:tcMar>
                  <w:top w:w="100" w:type="dxa"/>
                  <w:left w:w="100" w:type="dxa"/>
                  <w:bottom w:w="100" w:type="dxa"/>
                  <w:right w:w="100" w:type="dxa"/>
                </w:tcMar>
              </w:tcPr>
              <w:p w14:paraId="0000003A" w14:textId="77777777" w:rsidR="001F08B8" w:rsidRDefault="009B1E0C">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HAKIMIAN</w:t>
                </w:r>
                <w:r>
                  <w:rPr>
                    <w:rFonts w:ascii="Times New Roman" w:eastAsia="Times New Roman" w:hAnsi="Times New Roman" w:cs="Times New Roman"/>
                    <w:i/>
                    <w:sz w:val="20"/>
                    <w:szCs w:val="20"/>
                  </w:rPr>
                  <w:t xml:space="preserve"> et al</w:t>
                </w:r>
                <w:r>
                  <w:rPr>
                    <w:rFonts w:ascii="Times New Roman" w:eastAsia="Times New Roman" w:hAnsi="Times New Roman" w:cs="Times New Roman"/>
                    <w:sz w:val="20"/>
                    <w:szCs w:val="20"/>
                  </w:rPr>
                  <w:t>. 2017</w:t>
                </w:r>
              </w:p>
            </w:tc>
            <w:tc>
              <w:tcPr>
                <w:tcW w:w="2836" w:type="dxa"/>
                <w:shd w:val="clear" w:color="auto" w:fill="auto"/>
                <w:tcMar>
                  <w:top w:w="100" w:type="dxa"/>
                  <w:left w:w="100" w:type="dxa"/>
                  <w:bottom w:w="100" w:type="dxa"/>
                  <w:right w:w="100" w:type="dxa"/>
                </w:tcMar>
              </w:tcPr>
              <w:p w14:paraId="0000003B" w14:textId="77777777" w:rsidR="001F08B8" w:rsidRDefault="009B1E0C">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Idade não deve ser considerada independentemente como fator de risco para falha de ablação</w:t>
                </w:r>
                <w:r>
                  <w:rPr>
                    <w:rFonts w:ascii="Times New Roman" w:eastAsia="Times New Roman" w:hAnsi="Times New Roman" w:cs="Times New Roman"/>
                    <w:sz w:val="24"/>
                    <w:szCs w:val="24"/>
                  </w:rPr>
                  <w:t xml:space="preserve"> </w:t>
                </w:r>
              </w:p>
            </w:tc>
          </w:tr>
          <w:tr w:rsidR="001F08B8" w14:paraId="05738F6D" w14:textId="77777777">
            <w:tc>
              <w:tcPr>
                <w:tcW w:w="2836" w:type="dxa"/>
                <w:shd w:val="clear" w:color="auto" w:fill="auto"/>
                <w:tcMar>
                  <w:top w:w="100" w:type="dxa"/>
                  <w:left w:w="100" w:type="dxa"/>
                  <w:bottom w:w="100" w:type="dxa"/>
                  <w:right w:w="100" w:type="dxa"/>
                </w:tcMar>
              </w:tcPr>
              <w:p w14:paraId="0000003C" w14:textId="77777777" w:rsidR="001F08B8" w:rsidRDefault="009B1E0C">
                <w:pPr>
                  <w:pStyle w:val="Normal1"/>
                  <w:widowControl/>
                  <w:spacing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20"/>
                    <w:szCs w:val="20"/>
                  </w:rPr>
                  <w:t>Catheter ablation of fibrillation in Octogenarians: Safety and Outcomes</w:t>
                </w:r>
              </w:p>
            </w:tc>
            <w:tc>
              <w:tcPr>
                <w:tcW w:w="2836" w:type="dxa"/>
                <w:shd w:val="clear" w:color="auto" w:fill="auto"/>
                <w:tcMar>
                  <w:top w:w="100" w:type="dxa"/>
                  <w:left w:w="100" w:type="dxa"/>
                  <w:bottom w:w="100" w:type="dxa"/>
                  <w:right w:w="100" w:type="dxa"/>
                </w:tcMar>
              </w:tcPr>
              <w:p w14:paraId="0000003D" w14:textId="77777777" w:rsidR="001F08B8" w:rsidRDefault="009B1E0C">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HONGO</w:t>
                </w:r>
                <w:r>
                  <w:rPr>
                    <w:rFonts w:ascii="Times New Roman" w:eastAsia="Times New Roman" w:hAnsi="Times New Roman" w:cs="Times New Roman"/>
                    <w:i/>
                    <w:sz w:val="20"/>
                    <w:szCs w:val="20"/>
                  </w:rPr>
                  <w:t xml:space="preserve"> et al</w:t>
                </w:r>
                <w:r>
                  <w:rPr>
                    <w:rFonts w:ascii="Times New Roman" w:eastAsia="Times New Roman" w:hAnsi="Times New Roman" w:cs="Times New Roman"/>
                    <w:sz w:val="20"/>
                    <w:szCs w:val="20"/>
                  </w:rPr>
                  <w:t>. 2012</w:t>
                </w:r>
              </w:p>
            </w:tc>
            <w:tc>
              <w:tcPr>
                <w:tcW w:w="2836" w:type="dxa"/>
                <w:shd w:val="clear" w:color="auto" w:fill="auto"/>
                <w:tcMar>
                  <w:top w:w="100" w:type="dxa"/>
                  <w:left w:w="100" w:type="dxa"/>
                  <w:bottom w:w="100" w:type="dxa"/>
                  <w:right w:w="100" w:type="dxa"/>
                </w:tcMar>
              </w:tcPr>
              <w:p w14:paraId="0000003E" w14:textId="77777777" w:rsidR="001F08B8" w:rsidRDefault="009B1E0C">
                <w:pPr>
                  <w:pStyle w:val="Normal1"/>
                  <w:widowControl/>
                  <w:spacing w:line="276" w:lineRule="auto"/>
                  <w:jc w:val="both"/>
                  <w:rPr>
                    <w:rFonts w:ascii="Times New Roman" w:eastAsia="Times New Roman" w:hAnsi="Times New Roman" w:cs="Times New Roman"/>
                  </w:rPr>
                </w:pPr>
                <w:r>
                  <w:rPr>
                    <w:rFonts w:ascii="Times New Roman" w:eastAsia="Times New Roman" w:hAnsi="Times New Roman" w:cs="Times New Roman"/>
                    <w:sz w:val="20"/>
                    <w:szCs w:val="20"/>
                  </w:rPr>
                  <w:t>O total de complicações perioperatórias não teve diferença entre os grupos</w:t>
                </w:r>
              </w:p>
            </w:tc>
          </w:tr>
          <w:tr w:rsidR="001F08B8" w14:paraId="0F890F1E" w14:textId="77777777">
            <w:tc>
              <w:tcPr>
                <w:tcW w:w="2836" w:type="dxa"/>
                <w:shd w:val="clear" w:color="auto" w:fill="auto"/>
                <w:tcMar>
                  <w:top w:w="100" w:type="dxa"/>
                  <w:left w:w="100" w:type="dxa"/>
                  <w:bottom w:w="100" w:type="dxa"/>
                  <w:right w:w="100" w:type="dxa"/>
                </w:tcMar>
              </w:tcPr>
              <w:p w14:paraId="0000003F" w14:textId="77777777" w:rsidR="001F08B8" w:rsidRDefault="009B1E0C">
                <w:pPr>
                  <w:pStyle w:val="Normal1"/>
                  <w:widowControl/>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Long term clinical efficacy and risk of catheter ablations for atrial fibrillation in octogenarian</w:t>
                </w:r>
              </w:p>
            </w:tc>
            <w:tc>
              <w:tcPr>
                <w:tcW w:w="2836" w:type="dxa"/>
                <w:shd w:val="clear" w:color="auto" w:fill="auto"/>
                <w:tcMar>
                  <w:top w:w="100" w:type="dxa"/>
                  <w:left w:w="100" w:type="dxa"/>
                  <w:bottom w:w="100" w:type="dxa"/>
                  <w:right w:w="100" w:type="dxa"/>
                </w:tcMar>
              </w:tcPr>
              <w:p w14:paraId="00000040" w14:textId="77777777" w:rsidR="001F08B8" w:rsidRDefault="009B1E0C">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BRUNCH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2010</w:t>
                </w:r>
              </w:p>
            </w:tc>
            <w:tc>
              <w:tcPr>
                <w:tcW w:w="2836" w:type="dxa"/>
                <w:shd w:val="clear" w:color="auto" w:fill="auto"/>
                <w:tcMar>
                  <w:top w:w="100" w:type="dxa"/>
                  <w:left w:w="100" w:type="dxa"/>
                  <w:bottom w:w="100" w:type="dxa"/>
                  <w:right w:w="100" w:type="dxa"/>
                </w:tcMar>
              </w:tcPr>
              <w:p w14:paraId="00000041" w14:textId="77777777" w:rsidR="001F08B8" w:rsidRDefault="009B1E0C">
                <w:pPr>
                  <w:pStyle w:val="Normal1"/>
                  <w:widowControl/>
                  <w:jc w:val="both"/>
                  <w:rPr>
                    <w:rFonts w:ascii="Times New Roman" w:eastAsia="Times New Roman" w:hAnsi="Times New Roman" w:cs="Times New Roman"/>
                  </w:rPr>
                </w:pPr>
                <w:r>
                  <w:rPr>
                    <w:rFonts w:ascii="Times New Roman" w:eastAsia="Times New Roman" w:hAnsi="Times New Roman" w:cs="Times New Roman"/>
                    <w:sz w:val="20"/>
                    <w:szCs w:val="20"/>
                  </w:rPr>
                  <w:t>Não houve maior risco de complicações perioperatórias. 78% dos pacientes &gt;80 ano ficaram livres de FA ou flutter em um ano em comparação a 75% dos pacientes mais jovens</w:t>
                </w:r>
              </w:p>
            </w:tc>
          </w:tr>
          <w:tr w:rsidR="001F08B8" w14:paraId="50829080" w14:textId="77777777">
            <w:tc>
              <w:tcPr>
                <w:tcW w:w="2836" w:type="dxa"/>
                <w:shd w:val="clear" w:color="auto" w:fill="auto"/>
                <w:tcMar>
                  <w:top w:w="100" w:type="dxa"/>
                  <w:left w:w="100" w:type="dxa"/>
                  <w:bottom w:w="100" w:type="dxa"/>
                  <w:right w:w="100" w:type="dxa"/>
                </w:tcMar>
              </w:tcPr>
              <w:p w14:paraId="00000042" w14:textId="77777777" w:rsidR="001F08B8" w:rsidRDefault="009B1E0C">
                <w:pPr>
                  <w:pStyle w:val="Normal1"/>
                  <w:widowControl/>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Efficacy, safety and outcome of catheter ablation for atrial fibrillation in octogenarians</w:t>
                </w:r>
              </w:p>
            </w:tc>
            <w:tc>
              <w:tcPr>
                <w:tcW w:w="2836" w:type="dxa"/>
                <w:shd w:val="clear" w:color="auto" w:fill="auto"/>
                <w:tcMar>
                  <w:top w:w="100" w:type="dxa"/>
                  <w:left w:w="100" w:type="dxa"/>
                  <w:bottom w:w="100" w:type="dxa"/>
                  <w:right w:w="100" w:type="dxa"/>
                </w:tcMar>
              </w:tcPr>
              <w:p w14:paraId="00000043" w14:textId="77777777" w:rsidR="001F08B8" w:rsidRDefault="009B1E0C">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TAN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2009</w:t>
                </w:r>
              </w:p>
            </w:tc>
            <w:tc>
              <w:tcPr>
                <w:tcW w:w="2836" w:type="dxa"/>
                <w:shd w:val="clear" w:color="auto" w:fill="auto"/>
                <w:tcMar>
                  <w:top w:w="100" w:type="dxa"/>
                  <w:left w:w="100" w:type="dxa"/>
                  <w:bottom w:w="100" w:type="dxa"/>
                  <w:right w:w="100" w:type="dxa"/>
                </w:tcMar>
              </w:tcPr>
              <w:p w14:paraId="00000044" w14:textId="77777777" w:rsidR="001F08B8" w:rsidRDefault="009B1E0C">
                <w:pPr>
                  <w:pStyle w:val="Normal1"/>
                  <w:widowControl/>
                  <w:jc w:val="both"/>
                </w:pPr>
                <w:r>
                  <w:rPr>
                    <w:rFonts w:ascii="Times New Roman" w:eastAsia="Times New Roman" w:hAnsi="Times New Roman" w:cs="Times New Roman"/>
                    <w:sz w:val="20"/>
                    <w:szCs w:val="20"/>
                  </w:rPr>
                  <w:t xml:space="preserve">Mais pacientes desse grupo precisou de DAA após procedimento para estabilização quando comparado com o grupo controle porém com sucesso em 70% desses pacientes </w:t>
                </w:r>
              </w:p>
              <w:p w14:paraId="00000045" w14:textId="77777777" w:rsidR="001F08B8" w:rsidRDefault="00501D0B">
                <w:pPr>
                  <w:pStyle w:val="Normal1"/>
                  <w:jc w:val="both"/>
                  <w:rPr>
                    <w:rFonts w:ascii="Times New Roman" w:eastAsia="Times New Roman" w:hAnsi="Times New Roman" w:cs="Times New Roman"/>
                    <w:sz w:val="24"/>
                    <w:szCs w:val="24"/>
                  </w:rPr>
                </w:pPr>
              </w:p>
            </w:tc>
          </w:tr>
        </w:tbl>
      </w:sdtContent>
    </w:sdt>
    <w:p w14:paraId="00000046" w14:textId="77777777" w:rsidR="001F08B8" w:rsidRDefault="58BB5C49" w:rsidP="58BB5C49">
      <w:pPr>
        <w:pStyle w:val="Normal1"/>
        <w:jc w:val="center"/>
        <w:rPr>
          <w:rFonts w:ascii="Times New Roman" w:eastAsia="Times New Roman" w:hAnsi="Times New Roman" w:cs="Times New Roman"/>
          <w:sz w:val="20"/>
          <w:szCs w:val="20"/>
        </w:rPr>
      </w:pPr>
      <w:r w:rsidRPr="58BB5C49">
        <w:rPr>
          <w:rFonts w:ascii="Times New Roman" w:eastAsia="Times New Roman" w:hAnsi="Times New Roman" w:cs="Times New Roman"/>
          <w:sz w:val="20"/>
          <w:szCs w:val="20"/>
        </w:rPr>
        <w:t xml:space="preserve">Legenda: AVC - acidente vascular cerebral; FA - fibrilação atrial </w:t>
      </w:r>
    </w:p>
    <w:p w14:paraId="00000047" w14:textId="77777777" w:rsidR="001F08B8" w:rsidRDefault="58BB5C49" w:rsidP="58BB5C49">
      <w:pPr>
        <w:pStyle w:val="Normal1"/>
        <w:jc w:val="center"/>
        <w:rPr>
          <w:rFonts w:ascii="Times New Roman" w:eastAsia="Times New Roman" w:hAnsi="Times New Roman" w:cs="Times New Roman"/>
          <w:sz w:val="20"/>
          <w:szCs w:val="20"/>
        </w:rPr>
      </w:pPr>
      <w:r w:rsidRPr="58BB5C49">
        <w:rPr>
          <w:rFonts w:ascii="Times New Roman" w:eastAsia="Times New Roman" w:hAnsi="Times New Roman" w:cs="Times New Roman"/>
          <w:sz w:val="20"/>
          <w:szCs w:val="20"/>
        </w:rPr>
        <w:t>Fonte: autoria própria</w:t>
      </w:r>
    </w:p>
    <w:p w14:paraId="00000048" w14:textId="77777777" w:rsidR="001F08B8" w:rsidRDefault="001F08B8" w:rsidP="58BB5C49">
      <w:pPr>
        <w:pStyle w:val="Normal1"/>
        <w:jc w:val="both"/>
        <w:rPr>
          <w:rFonts w:ascii="Times New Roman" w:eastAsia="Times New Roman" w:hAnsi="Times New Roman" w:cs="Times New Roman"/>
          <w:b/>
          <w:bCs/>
          <w:sz w:val="24"/>
          <w:szCs w:val="24"/>
        </w:rPr>
      </w:pPr>
    </w:p>
    <w:p w14:paraId="2249AC05" w14:textId="2B357624" w:rsidR="58BB5C49" w:rsidRDefault="58BB5C49" w:rsidP="58BB5C49">
      <w:pPr>
        <w:pStyle w:val="Normal1"/>
        <w:jc w:val="both"/>
        <w:rPr>
          <w:rFonts w:ascii="Times New Roman" w:eastAsia="Times New Roman" w:hAnsi="Times New Roman" w:cs="Times New Roman"/>
          <w:b/>
          <w:bCs/>
          <w:sz w:val="24"/>
          <w:szCs w:val="24"/>
        </w:rPr>
      </w:pPr>
    </w:p>
    <w:p w14:paraId="00000049" w14:textId="77777777" w:rsidR="001F08B8" w:rsidRDefault="58BB5C49" w:rsidP="58BB5C49">
      <w:pPr>
        <w:pStyle w:val="Normal1"/>
        <w:jc w:val="both"/>
        <w:rPr>
          <w:rFonts w:ascii="Times New Roman" w:eastAsia="Times New Roman" w:hAnsi="Times New Roman" w:cs="Times New Roman"/>
          <w:sz w:val="20"/>
          <w:szCs w:val="20"/>
        </w:rPr>
      </w:pPr>
      <w:r w:rsidRPr="58BB5C49">
        <w:rPr>
          <w:rFonts w:ascii="Times New Roman" w:eastAsia="Times New Roman" w:hAnsi="Times New Roman" w:cs="Times New Roman"/>
          <w:b/>
          <w:bCs/>
          <w:sz w:val="24"/>
          <w:szCs w:val="24"/>
        </w:rPr>
        <w:t>Discussão</w:t>
      </w:r>
    </w:p>
    <w:p w14:paraId="24EDD688" w14:textId="0810F9BE" w:rsidR="58BB5C49" w:rsidRDefault="58BB5C49" w:rsidP="58BB5C49">
      <w:pPr>
        <w:pStyle w:val="Normal1"/>
        <w:jc w:val="both"/>
        <w:rPr>
          <w:rFonts w:ascii="Times New Roman" w:eastAsia="Times New Roman" w:hAnsi="Times New Roman" w:cs="Times New Roman"/>
          <w:b/>
          <w:bCs/>
          <w:sz w:val="24"/>
          <w:szCs w:val="24"/>
        </w:rPr>
      </w:pPr>
    </w:p>
    <w:p w14:paraId="0000004A" w14:textId="77777777" w:rsidR="001F08B8" w:rsidRDefault="58BB5C49" w:rsidP="58BB5C49">
      <w:pPr>
        <w:pStyle w:val="Normal1"/>
        <w:ind w:firstLine="720"/>
        <w:jc w:val="both"/>
        <w:rPr>
          <w:rFonts w:ascii="Times New Roman" w:eastAsia="Times New Roman" w:hAnsi="Times New Roman" w:cs="Times New Roman"/>
          <w:sz w:val="24"/>
          <w:szCs w:val="24"/>
        </w:rPr>
      </w:pPr>
      <w:r w:rsidRPr="58BB5C49">
        <w:rPr>
          <w:rFonts w:ascii="Times New Roman" w:eastAsia="Times New Roman" w:hAnsi="Times New Roman" w:cs="Times New Roman"/>
          <w:sz w:val="24"/>
          <w:szCs w:val="24"/>
        </w:rPr>
        <w:t xml:space="preserve">Segundo os resultados encontrados na tabela 1, fibrilação atrial é a principal arritmia encontrada em pacientes octogenários. As drogas antiarrítmicas são a primeira escolha de tratamento, porém possuem diversos efeitos colaterais em pacientes nessa faixa etária, sendo, dessa forma, pouco tolerada por eles. A ablação por cateter é uma </w:t>
      </w:r>
      <w:r w:rsidRPr="58BB5C49">
        <w:rPr>
          <w:rFonts w:ascii="Times New Roman" w:eastAsia="Times New Roman" w:hAnsi="Times New Roman" w:cs="Times New Roman"/>
          <w:sz w:val="24"/>
          <w:szCs w:val="24"/>
        </w:rPr>
        <w:lastRenderedPageBreak/>
        <w:t xml:space="preserve">estratégia  importante para controle do ritmo, nela é realizada o isolamento das veias pulmonares pelas suas circunferências por meio de lesões, com auxílio de mapeamento eletroanatômico, podendo ser feita por meio de radiofrequência, crioablação, laser ou campo elétrico pulsado. Após isso, o bloqueio elétrico é verificado e caso não sejam necessárias mais lesões, é confirmado e o procedimento é finalizado. Nos estudos da Tabela 01, vários tipos de ablação foram analisados, não havendo grandes diferenças de desfecho entre eles. </w:t>
      </w:r>
    </w:p>
    <w:p w14:paraId="0000004B" w14:textId="77777777" w:rsidR="001F08B8" w:rsidRDefault="58BB5C49" w:rsidP="58BB5C49">
      <w:pPr>
        <w:pStyle w:val="Normal1"/>
        <w:ind w:firstLine="720"/>
        <w:jc w:val="both"/>
        <w:rPr>
          <w:rFonts w:ascii="Times New Roman" w:eastAsia="Times New Roman" w:hAnsi="Times New Roman" w:cs="Times New Roman"/>
          <w:sz w:val="24"/>
          <w:szCs w:val="24"/>
        </w:rPr>
      </w:pPr>
      <w:r w:rsidRPr="58BB5C49">
        <w:rPr>
          <w:rFonts w:ascii="Times New Roman" w:eastAsia="Times New Roman" w:hAnsi="Times New Roman" w:cs="Times New Roman"/>
          <w:sz w:val="24"/>
          <w:szCs w:val="24"/>
        </w:rPr>
        <w:t xml:space="preserve">Ademais, todas as pesquisas contaram com um grupo controle, com idade variável abaixo dos 80 anos e um grupo seleto de octogenários com fibrilação atrial paroxística ou sustentada, sendo que apenas 4 dos 12 estudos selecionados envolveram amostras maiores do que 100 pacientes na faixa etária dos 80 anos. Não foi especificado na maioria deles se o paciente já teria ablação prévia, o que aumentaria a chance de sucesso. O acompanhamento pós ablação variou em um período de 3-18 meses, avaliando necessidade de antiarrítmicos, recorrência de arritmia atrial, persistência de sintomas, eletrocardiograma, necessidade de cardioversão e reinternações. </w:t>
      </w:r>
    </w:p>
    <w:p w14:paraId="0000004C" w14:textId="77777777" w:rsidR="001F08B8" w:rsidRDefault="58BB5C49" w:rsidP="58BB5C49">
      <w:pPr>
        <w:pStyle w:val="Normal1"/>
        <w:ind w:firstLine="720"/>
        <w:jc w:val="both"/>
        <w:rPr>
          <w:rFonts w:ascii="Times New Roman" w:eastAsia="Times New Roman" w:hAnsi="Times New Roman" w:cs="Times New Roman"/>
          <w:sz w:val="24"/>
          <w:szCs w:val="24"/>
        </w:rPr>
      </w:pPr>
      <w:r w:rsidRPr="58BB5C49">
        <w:rPr>
          <w:rFonts w:ascii="Times New Roman" w:eastAsia="Times New Roman" w:hAnsi="Times New Roman" w:cs="Times New Roman"/>
          <w:sz w:val="24"/>
          <w:szCs w:val="24"/>
        </w:rPr>
        <w:t xml:space="preserve">Por fim, 11 dos 12 artigos chegaram a resultados de taxas parecidas em relação a complicações perioperatórias (tamponamento cardíaco, AVC, fístula átrio-esofágica e estenose de veias pulmonares) e reincidência da FA. Concluindo, então, que a ablação é um procedimento tão seguro em pacientes octogenários quanto nos mais jovens, porém citando a necessidade de mais estudos sobre essa temática a fim de explorar outras variáveis.  </w:t>
      </w:r>
    </w:p>
    <w:p w14:paraId="0000004D" w14:textId="77777777" w:rsidR="001F08B8" w:rsidRDefault="001F08B8" w:rsidP="58BB5C49">
      <w:pPr>
        <w:pStyle w:val="Normal1"/>
        <w:jc w:val="both"/>
        <w:rPr>
          <w:rFonts w:ascii="Times New Roman" w:eastAsia="Times New Roman" w:hAnsi="Times New Roman" w:cs="Times New Roman"/>
          <w:sz w:val="24"/>
          <w:szCs w:val="24"/>
        </w:rPr>
      </w:pPr>
    </w:p>
    <w:p w14:paraId="19987C40" w14:textId="0CA91150" w:rsidR="58BB5C49" w:rsidRDefault="58BB5C49" w:rsidP="58BB5C49">
      <w:pPr>
        <w:pStyle w:val="Normal1"/>
        <w:jc w:val="both"/>
        <w:rPr>
          <w:rFonts w:ascii="Times New Roman" w:eastAsia="Times New Roman" w:hAnsi="Times New Roman" w:cs="Times New Roman"/>
          <w:sz w:val="24"/>
          <w:szCs w:val="24"/>
        </w:rPr>
      </w:pPr>
    </w:p>
    <w:p w14:paraId="0000004E" w14:textId="77777777" w:rsidR="001F08B8" w:rsidRDefault="58BB5C49" w:rsidP="58BB5C49">
      <w:pPr>
        <w:pStyle w:val="Normal1"/>
        <w:jc w:val="both"/>
        <w:rPr>
          <w:rFonts w:ascii="Times New Roman" w:eastAsia="Times New Roman" w:hAnsi="Times New Roman" w:cs="Times New Roman"/>
          <w:b/>
          <w:bCs/>
          <w:sz w:val="24"/>
          <w:szCs w:val="24"/>
        </w:rPr>
      </w:pPr>
      <w:r w:rsidRPr="58BB5C49">
        <w:rPr>
          <w:rFonts w:ascii="Times New Roman" w:eastAsia="Times New Roman" w:hAnsi="Times New Roman" w:cs="Times New Roman"/>
          <w:b/>
          <w:bCs/>
          <w:sz w:val="24"/>
          <w:szCs w:val="24"/>
        </w:rPr>
        <w:t>Considerações finais</w:t>
      </w:r>
    </w:p>
    <w:p w14:paraId="52833BAC" w14:textId="67160729" w:rsidR="58BB5C49" w:rsidRDefault="58BB5C49" w:rsidP="58BB5C49">
      <w:pPr>
        <w:pStyle w:val="Normal1"/>
        <w:jc w:val="both"/>
        <w:rPr>
          <w:rFonts w:ascii="Times New Roman" w:eastAsia="Times New Roman" w:hAnsi="Times New Roman" w:cs="Times New Roman"/>
          <w:b/>
          <w:bCs/>
          <w:sz w:val="24"/>
          <w:szCs w:val="24"/>
        </w:rPr>
      </w:pPr>
    </w:p>
    <w:p w14:paraId="0000004F" w14:textId="77777777" w:rsidR="001F08B8" w:rsidRDefault="58BB5C49" w:rsidP="58BB5C49">
      <w:pPr>
        <w:pStyle w:val="Normal1"/>
        <w:ind w:firstLine="720"/>
        <w:jc w:val="both"/>
        <w:rPr>
          <w:rFonts w:ascii="Times New Roman" w:eastAsia="Times New Roman" w:hAnsi="Times New Roman" w:cs="Times New Roman"/>
          <w:sz w:val="24"/>
          <w:szCs w:val="24"/>
        </w:rPr>
      </w:pPr>
      <w:r w:rsidRPr="58BB5C49">
        <w:rPr>
          <w:rFonts w:ascii="Times New Roman" w:eastAsia="Times New Roman" w:hAnsi="Times New Roman" w:cs="Times New Roman"/>
          <w:sz w:val="24"/>
          <w:szCs w:val="24"/>
        </w:rPr>
        <w:t xml:space="preserve">Portanto, apesar de mais estudos serem necessários para melhor avaliação de outros fatores na ablação de FA em octogenários, pode-se concluir, a partir dos artigos referenciados, que o procedimento é necessário, eficaz e vantajosos para o paciente na faixa etária dos 80 anos assim como para as demais faixas etárias. Sendo que a importância da resolução dessa arritmia se dá ao analisar o cenário atual o qual conta com uma população cada vez mais idosa e consequentemente, com maior risco não só de desenvolvimento de FA, como também de AVE.    </w:t>
      </w:r>
    </w:p>
    <w:p w14:paraId="00000050" w14:textId="77777777" w:rsidR="001F08B8" w:rsidRDefault="001F08B8" w:rsidP="58BB5C49">
      <w:pPr>
        <w:pStyle w:val="Normal1"/>
        <w:ind w:firstLine="709"/>
        <w:jc w:val="both"/>
        <w:rPr>
          <w:rFonts w:ascii="Times New Roman" w:eastAsia="Times New Roman" w:hAnsi="Times New Roman" w:cs="Times New Roman"/>
          <w:sz w:val="24"/>
          <w:szCs w:val="24"/>
        </w:rPr>
      </w:pPr>
    </w:p>
    <w:p w14:paraId="00000051" w14:textId="77777777" w:rsidR="001F08B8" w:rsidRDefault="001F08B8" w:rsidP="58BB5C49">
      <w:pPr>
        <w:pStyle w:val="Normal1"/>
        <w:jc w:val="both"/>
        <w:rPr>
          <w:rFonts w:ascii="Times New Roman" w:eastAsia="Times New Roman" w:hAnsi="Times New Roman" w:cs="Times New Roman"/>
          <w:sz w:val="24"/>
          <w:szCs w:val="24"/>
        </w:rPr>
      </w:pPr>
    </w:p>
    <w:p w14:paraId="00000053" w14:textId="3DB7475B" w:rsidR="001F08B8" w:rsidRDefault="58BB5C49" w:rsidP="58BB5C49">
      <w:pPr>
        <w:pStyle w:val="Normal1"/>
        <w:spacing w:after="240"/>
        <w:rPr>
          <w:rFonts w:ascii="Times New Roman" w:eastAsia="Times New Roman" w:hAnsi="Times New Roman" w:cs="Times New Roman"/>
          <w:b/>
          <w:bCs/>
          <w:sz w:val="24"/>
          <w:szCs w:val="24"/>
        </w:rPr>
      </w:pPr>
      <w:r w:rsidRPr="58BB5C49">
        <w:rPr>
          <w:rFonts w:ascii="Times New Roman" w:eastAsia="Times New Roman" w:hAnsi="Times New Roman" w:cs="Times New Roman"/>
          <w:b/>
          <w:bCs/>
          <w:sz w:val="24"/>
          <w:szCs w:val="24"/>
        </w:rPr>
        <w:t>Referências</w:t>
      </w:r>
    </w:p>
    <w:p w14:paraId="00000055" w14:textId="531A1A4C" w:rsidR="001F08B8" w:rsidRPr="008F7284" w:rsidRDefault="58BB5C49" w:rsidP="58BB5C49">
      <w:pPr>
        <w:pStyle w:val="Normal1"/>
        <w:spacing w:after="240"/>
        <w:rPr>
          <w:rFonts w:ascii="Times New Roman" w:eastAsia="Times New Roman" w:hAnsi="Times New Roman" w:cs="Times New Roman"/>
          <w:sz w:val="24"/>
          <w:szCs w:val="24"/>
          <w:lang w:val="pt-BR"/>
        </w:rPr>
      </w:pPr>
      <w:r w:rsidRPr="58BB5C49">
        <w:rPr>
          <w:rFonts w:ascii="Times New Roman" w:eastAsia="Times New Roman" w:hAnsi="Times New Roman" w:cs="Times New Roman"/>
          <w:sz w:val="24"/>
          <w:szCs w:val="24"/>
          <w:lang w:val="en-US"/>
        </w:rPr>
        <w:t xml:space="preserve">BULAVA, Alan; HANIS, </w:t>
      </w:r>
      <w:proofErr w:type="gramStart"/>
      <w:r w:rsidRPr="58BB5C49">
        <w:rPr>
          <w:rFonts w:ascii="Times New Roman" w:eastAsia="Times New Roman" w:hAnsi="Times New Roman" w:cs="Times New Roman"/>
          <w:sz w:val="24"/>
          <w:szCs w:val="24"/>
          <w:lang w:val="en-US"/>
        </w:rPr>
        <w:t>Jiri ;</w:t>
      </w:r>
      <w:proofErr w:type="gramEnd"/>
      <w:r w:rsidRPr="58BB5C49">
        <w:rPr>
          <w:rFonts w:ascii="Times New Roman" w:eastAsia="Times New Roman" w:hAnsi="Times New Roman" w:cs="Times New Roman"/>
          <w:sz w:val="24"/>
          <w:szCs w:val="24"/>
          <w:lang w:val="en-US"/>
        </w:rPr>
        <w:t xml:space="preserve"> DUSEK, Ladislav. Clinical outcomes of radiofrequency catheter ablation of atrial fibrillation in octogenarians-10-year experience of a one high-volume center. </w:t>
      </w:r>
      <w:proofErr w:type="spellStart"/>
      <w:r w:rsidRPr="008F7284">
        <w:rPr>
          <w:rFonts w:ascii="Times New Roman" w:eastAsia="Times New Roman" w:hAnsi="Times New Roman" w:cs="Times New Roman"/>
          <w:b/>
          <w:bCs/>
          <w:sz w:val="24"/>
          <w:szCs w:val="24"/>
          <w:lang w:val="pt-BR"/>
        </w:rPr>
        <w:t>PubMed</w:t>
      </w:r>
      <w:proofErr w:type="spellEnd"/>
      <w:r w:rsidRPr="008F7284">
        <w:rPr>
          <w:rFonts w:ascii="Times New Roman" w:eastAsia="Times New Roman" w:hAnsi="Times New Roman" w:cs="Times New Roman"/>
          <w:sz w:val="24"/>
          <w:szCs w:val="24"/>
          <w:lang w:val="pt-BR"/>
        </w:rPr>
        <w:t>, v. 14, n. 9, p. 575–581, 2017.</w:t>
      </w:r>
    </w:p>
    <w:p w14:paraId="00000057" w14:textId="67F4FBAC" w:rsidR="001F08B8" w:rsidRDefault="58BB5C49" w:rsidP="58BB5C49">
      <w:pPr>
        <w:pStyle w:val="Normal1"/>
        <w:spacing w:after="240"/>
        <w:rPr>
          <w:rFonts w:ascii="Times New Roman" w:eastAsia="Times New Roman" w:hAnsi="Times New Roman" w:cs="Times New Roman"/>
          <w:sz w:val="24"/>
          <w:szCs w:val="24"/>
          <w:lang w:val="en-US"/>
        </w:rPr>
      </w:pPr>
      <w:r w:rsidRPr="008F7284">
        <w:rPr>
          <w:rFonts w:ascii="Times New Roman" w:eastAsia="Times New Roman" w:hAnsi="Times New Roman" w:cs="Times New Roman"/>
          <w:sz w:val="24"/>
          <w:szCs w:val="24"/>
          <w:lang w:val="pt-BR"/>
        </w:rPr>
        <w:t xml:space="preserve">CECCHINI, Federico; GIACOMO MUGNAI; SAVERIO IACOPINO; </w:t>
      </w:r>
      <w:r w:rsidRPr="008F7284">
        <w:rPr>
          <w:rFonts w:ascii="Times New Roman" w:eastAsia="Times New Roman" w:hAnsi="Times New Roman" w:cs="Times New Roman"/>
          <w:i/>
          <w:iCs/>
          <w:sz w:val="24"/>
          <w:szCs w:val="24"/>
          <w:lang w:val="pt-BR"/>
        </w:rPr>
        <w:t>et al</w:t>
      </w:r>
      <w:r w:rsidRPr="008F7284">
        <w:rPr>
          <w:rFonts w:ascii="Times New Roman" w:eastAsia="Times New Roman" w:hAnsi="Times New Roman" w:cs="Times New Roman"/>
          <w:sz w:val="24"/>
          <w:szCs w:val="24"/>
          <w:lang w:val="pt-BR"/>
        </w:rPr>
        <w:t xml:space="preserve">. </w:t>
      </w:r>
      <w:r w:rsidRPr="58BB5C49">
        <w:rPr>
          <w:rFonts w:ascii="Times New Roman" w:eastAsia="Times New Roman" w:hAnsi="Times New Roman" w:cs="Times New Roman"/>
          <w:sz w:val="24"/>
          <w:szCs w:val="24"/>
          <w:lang w:val="en-US"/>
        </w:rPr>
        <w:t xml:space="preserve">Safety and long-term efficacy of </w:t>
      </w:r>
      <w:proofErr w:type="spellStart"/>
      <w:r w:rsidRPr="58BB5C49">
        <w:rPr>
          <w:rFonts w:ascii="Times New Roman" w:eastAsia="Times New Roman" w:hAnsi="Times New Roman" w:cs="Times New Roman"/>
          <w:sz w:val="24"/>
          <w:szCs w:val="24"/>
          <w:lang w:val="en-US"/>
        </w:rPr>
        <w:t>cryoballoon</w:t>
      </w:r>
      <w:proofErr w:type="spellEnd"/>
      <w:r w:rsidRPr="58BB5C49">
        <w:rPr>
          <w:rFonts w:ascii="Times New Roman" w:eastAsia="Times New Roman" w:hAnsi="Times New Roman" w:cs="Times New Roman"/>
          <w:sz w:val="24"/>
          <w:szCs w:val="24"/>
          <w:lang w:val="en-US"/>
        </w:rPr>
        <w:t xml:space="preserve"> ablation for atrial fibrillation in octogenarians: a multicenter experience. </w:t>
      </w:r>
      <w:r w:rsidRPr="58BB5C49">
        <w:rPr>
          <w:rFonts w:ascii="Times New Roman" w:eastAsia="Times New Roman" w:hAnsi="Times New Roman" w:cs="Times New Roman"/>
          <w:b/>
          <w:bCs/>
          <w:sz w:val="24"/>
          <w:szCs w:val="24"/>
          <w:lang w:val="en-US"/>
        </w:rPr>
        <w:t>Journal of Interventional Cardiac Electrophysiology</w:t>
      </w:r>
      <w:r w:rsidRPr="58BB5C49">
        <w:rPr>
          <w:rFonts w:ascii="Times New Roman" w:eastAsia="Times New Roman" w:hAnsi="Times New Roman" w:cs="Times New Roman"/>
          <w:sz w:val="24"/>
          <w:szCs w:val="24"/>
          <w:lang w:val="en-US"/>
        </w:rPr>
        <w:t xml:space="preserve">, v. 65, n. 2, p. 559–571, 2022. </w:t>
      </w:r>
      <w:proofErr w:type="spellStart"/>
      <w:r w:rsidRPr="58BB5C49">
        <w:rPr>
          <w:rFonts w:ascii="Times New Roman" w:eastAsia="Times New Roman" w:hAnsi="Times New Roman" w:cs="Times New Roman"/>
          <w:sz w:val="24"/>
          <w:szCs w:val="24"/>
          <w:lang w:val="en-US"/>
        </w:rPr>
        <w:t>Disponível</w:t>
      </w:r>
      <w:proofErr w:type="spellEnd"/>
      <w:r w:rsidRPr="58BB5C49">
        <w:rPr>
          <w:rFonts w:ascii="Times New Roman" w:eastAsia="Times New Roman" w:hAnsi="Times New Roman" w:cs="Times New Roman"/>
          <w:sz w:val="24"/>
          <w:szCs w:val="24"/>
          <w:lang w:val="en-US"/>
        </w:rPr>
        <w:t xml:space="preserve"> </w:t>
      </w:r>
      <w:proofErr w:type="spellStart"/>
      <w:r w:rsidRPr="58BB5C49">
        <w:rPr>
          <w:rFonts w:ascii="Times New Roman" w:eastAsia="Times New Roman" w:hAnsi="Times New Roman" w:cs="Times New Roman"/>
          <w:sz w:val="24"/>
          <w:szCs w:val="24"/>
          <w:lang w:val="en-US"/>
        </w:rPr>
        <w:t>em</w:t>
      </w:r>
      <w:proofErr w:type="spellEnd"/>
      <w:r w:rsidRPr="58BB5C49">
        <w:rPr>
          <w:rFonts w:ascii="Times New Roman" w:eastAsia="Times New Roman" w:hAnsi="Times New Roman" w:cs="Times New Roman"/>
          <w:sz w:val="24"/>
          <w:szCs w:val="24"/>
          <w:lang w:val="en-US"/>
        </w:rPr>
        <w:t xml:space="preserve">: </w:t>
      </w:r>
      <w:hyperlink r:id="rId10">
        <w:r w:rsidRPr="58BB5C49">
          <w:rPr>
            <w:rFonts w:ascii="Times New Roman" w:eastAsia="Times New Roman" w:hAnsi="Times New Roman" w:cs="Times New Roman"/>
            <w:color w:val="1155CC"/>
            <w:sz w:val="24"/>
            <w:szCs w:val="24"/>
            <w:u w:val="single"/>
            <w:lang w:val="en-US"/>
          </w:rPr>
          <w:t>https://pubmed.ncbi.nlm.nih.gov/35869379/</w:t>
        </w:r>
      </w:hyperlink>
      <w:r w:rsidRPr="58BB5C49">
        <w:rPr>
          <w:rFonts w:ascii="Times New Roman" w:eastAsia="Times New Roman" w:hAnsi="Times New Roman" w:cs="Times New Roman"/>
          <w:sz w:val="24"/>
          <w:szCs w:val="24"/>
          <w:lang w:val="en-US"/>
        </w:rPr>
        <w:t xml:space="preserve"> . </w:t>
      </w:r>
      <w:proofErr w:type="spellStart"/>
      <w:r w:rsidRPr="58BB5C49">
        <w:rPr>
          <w:rFonts w:ascii="Times New Roman" w:eastAsia="Times New Roman" w:hAnsi="Times New Roman" w:cs="Times New Roman"/>
          <w:sz w:val="24"/>
          <w:szCs w:val="24"/>
          <w:lang w:val="en-US"/>
        </w:rPr>
        <w:t>Acesso</w:t>
      </w:r>
      <w:proofErr w:type="spellEnd"/>
      <w:r w:rsidRPr="58BB5C49">
        <w:rPr>
          <w:rFonts w:ascii="Times New Roman" w:eastAsia="Times New Roman" w:hAnsi="Times New Roman" w:cs="Times New Roman"/>
          <w:sz w:val="24"/>
          <w:szCs w:val="24"/>
          <w:lang w:val="en-US"/>
        </w:rPr>
        <w:t xml:space="preserve"> </w:t>
      </w:r>
      <w:proofErr w:type="spellStart"/>
      <w:r w:rsidRPr="58BB5C49">
        <w:rPr>
          <w:rFonts w:ascii="Times New Roman" w:eastAsia="Times New Roman" w:hAnsi="Times New Roman" w:cs="Times New Roman"/>
          <w:sz w:val="24"/>
          <w:szCs w:val="24"/>
          <w:lang w:val="en-US"/>
        </w:rPr>
        <w:t>em</w:t>
      </w:r>
      <w:proofErr w:type="spellEnd"/>
      <w:r w:rsidRPr="58BB5C49">
        <w:rPr>
          <w:rFonts w:ascii="Times New Roman" w:eastAsia="Times New Roman" w:hAnsi="Times New Roman" w:cs="Times New Roman"/>
          <w:sz w:val="24"/>
          <w:szCs w:val="24"/>
          <w:lang w:val="en-US"/>
        </w:rPr>
        <w:t xml:space="preserve">: 10 set. 2024. </w:t>
      </w:r>
    </w:p>
    <w:p w14:paraId="00000059" w14:textId="70DA4E34" w:rsidR="001F08B8" w:rsidRDefault="58BB5C49" w:rsidP="58BB5C49">
      <w:pPr>
        <w:pStyle w:val="Normal1"/>
        <w:spacing w:after="240"/>
        <w:rPr>
          <w:rFonts w:ascii="Times New Roman" w:eastAsia="Times New Roman" w:hAnsi="Times New Roman" w:cs="Times New Roman"/>
          <w:sz w:val="24"/>
          <w:szCs w:val="24"/>
          <w:lang w:val="en-US"/>
        </w:rPr>
      </w:pPr>
      <w:r w:rsidRPr="008F7284">
        <w:rPr>
          <w:rFonts w:ascii="Times New Roman" w:eastAsia="Times New Roman" w:hAnsi="Times New Roman" w:cs="Times New Roman"/>
          <w:sz w:val="24"/>
          <w:szCs w:val="24"/>
          <w:lang w:val="pt-BR"/>
        </w:rPr>
        <w:t xml:space="preserve">CECCHINI, Federico; GIACOMO MUGNAI; SHUICHIRO KAZAWA; </w:t>
      </w:r>
      <w:r w:rsidRPr="008F7284">
        <w:rPr>
          <w:rFonts w:ascii="Times New Roman" w:eastAsia="Times New Roman" w:hAnsi="Times New Roman" w:cs="Times New Roman"/>
          <w:i/>
          <w:iCs/>
          <w:sz w:val="24"/>
          <w:szCs w:val="24"/>
          <w:lang w:val="pt-BR"/>
        </w:rPr>
        <w:t>et al</w:t>
      </w:r>
      <w:r w:rsidRPr="008F7284">
        <w:rPr>
          <w:rFonts w:ascii="Times New Roman" w:eastAsia="Times New Roman" w:hAnsi="Times New Roman" w:cs="Times New Roman"/>
          <w:sz w:val="24"/>
          <w:szCs w:val="24"/>
          <w:lang w:val="pt-BR"/>
        </w:rPr>
        <w:t xml:space="preserve">. </w:t>
      </w:r>
      <w:proofErr w:type="spellStart"/>
      <w:r w:rsidRPr="58BB5C49">
        <w:rPr>
          <w:rFonts w:ascii="Times New Roman" w:eastAsia="Times New Roman" w:hAnsi="Times New Roman" w:cs="Times New Roman"/>
          <w:sz w:val="24"/>
          <w:szCs w:val="24"/>
          <w:lang w:val="en-US"/>
        </w:rPr>
        <w:t>Cryoballoon</w:t>
      </w:r>
      <w:proofErr w:type="spellEnd"/>
      <w:r w:rsidRPr="58BB5C49">
        <w:rPr>
          <w:rFonts w:ascii="Times New Roman" w:eastAsia="Times New Roman" w:hAnsi="Times New Roman" w:cs="Times New Roman"/>
          <w:sz w:val="24"/>
          <w:szCs w:val="24"/>
          <w:lang w:val="en-US"/>
        </w:rPr>
        <w:t xml:space="preserve"> ablation for atrial fibrillation in octogenarians: a propensity score-based analysis with a younger cohort. </w:t>
      </w:r>
      <w:r w:rsidRPr="58BB5C49">
        <w:rPr>
          <w:rFonts w:ascii="Times New Roman" w:eastAsia="Times New Roman" w:hAnsi="Times New Roman" w:cs="Times New Roman"/>
          <w:b/>
          <w:bCs/>
          <w:sz w:val="24"/>
          <w:szCs w:val="24"/>
          <w:lang w:val="en-US"/>
        </w:rPr>
        <w:t>Journal of Cardiovascular Medicine</w:t>
      </w:r>
      <w:r w:rsidRPr="58BB5C49">
        <w:rPr>
          <w:rFonts w:ascii="Times New Roman" w:eastAsia="Times New Roman" w:hAnsi="Times New Roman" w:cs="Times New Roman"/>
          <w:sz w:val="24"/>
          <w:szCs w:val="24"/>
          <w:lang w:val="en-US"/>
        </w:rPr>
        <w:t xml:space="preserve">, v. 24, n. 7, p. 441–452, 2023. </w:t>
      </w:r>
      <w:proofErr w:type="spellStart"/>
      <w:r w:rsidRPr="58BB5C49">
        <w:rPr>
          <w:rFonts w:ascii="Times New Roman" w:eastAsia="Times New Roman" w:hAnsi="Times New Roman" w:cs="Times New Roman"/>
          <w:sz w:val="24"/>
          <w:szCs w:val="24"/>
          <w:lang w:val="en-US"/>
        </w:rPr>
        <w:t>Disponível</w:t>
      </w:r>
      <w:proofErr w:type="spellEnd"/>
      <w:r w:rsidRPr="58BB5C49">
        <w:rPr>
          <w:rFonts w:ascii="Times New Roman" w:eastAsia="Times New Roman" w:hAnsi="Times New Roman" w:cs="Times New Roman"/>
          <w:sz w:val="24"/>
          <w:szCs w:val="24"/>
          <w:lang w:val="en-US"/>
        </w:rPr>
        <w:t xml:space="preserve"> </w:t>
      </w:r>
      <w:proofErr w:type="spellStart"/>
      <w:r w:rsidRPr="58BB5C49">
        <w:rPr>
          <w:rFonts w:ascii="Times New Roman" w:eastAsia="Times New Roman" w:hAnsi="Times New Roman" w:cs="Times New Roman"/>
          <w:sz w:val="24"/>
          <w:szCs w:val="24"/>
          <w:lang w:val="en-US"/>
        </w:rPr>
        <w:t>em</w:t>
      </w:r>
      <w:proofErr w:type="spellEnd"/>
      <w:r w:rsidRPr="58BB5C49">
        <w:rPr>
          <w:rFonts w:ascii="Times New Roman" w:eastAsia="Times New Roman" w:hAnsi="Times New Roman" w:cs="Times New Roman"/>
          <w:sz w:val="24"/>
          <w:szCs w:val="24"/>
          <w:lang w:val="en-US"/>
        </w:rPr>
        <w:t>: &lt;</w:t>
      </w:r>
      <w:hyperlink r:id="rId11">
        <w:r w:rsidRPr="58BB5C49">
          <w:rPr>
            <w:rFonts w:ascii="Times New Roman" w:eastAsia="Times New Roman" w:hAnsi="Times New Roman" w:cs="Times New Roman"/>
            <w:color w:val="1155CC"/>
            <w:sz w:val="24"/>
            <w:szCs w:val="24"/>
            <w:u w:val="single"/>
            <w:lang w:val="en-US"/>
          </w:rPr>
          <w:t>https://pubmed.ncbi.nlm.nih.gov/37285275/</w:t>
        </w:r>
      </w:hyperlink>
      <w:proofErr w:type="gramStart"/>
      <w:r w:rsidRPr="58BB5C49">
        <w:rPr>
          <w:rFonts w:ascii="Times New Roman" w:eastAsia="Times New Roman" w:hAnsi="Times New Roman" w:cs="Times New Roman"/>
          <w:sz w:val="24"/>
          <w:szCs w:val="24"/>
          <w:lang w:val="en-US"/>
        </w:rPr>
        <w:t>&gt; .</w:t>
      </w:r>
      <w:proofErr w:type="gramEnd"/>
      <w:r w:rsidRPr="58BB5C49">
        <w:rPr>
          <w:rFonts w:ascii="Times New Roman" w:eastAsia="Times New Roman" w:hAnsi="Times New Roman" w:cs="Times New Roman"/>
          <w:sz w:val="24"/>
          <w:szCs w:val="24"/>
          <w:lang w:val="en-US"/>
        </w:rPr>
        <w:t xml:space="preserve"> </w:t>
      </w:r>
      <w:proofErr w:type="spellStart"/>
      <w:r w:rsidRPr="58BB5C49">
        <w:rPr>
          <w:rFonts w:ascii="Times New Roman" w:eastAsia="Times New Roman" w:hAnsi="Times New Roman" w:cs="Times New Roman"/>
          <w:sz w:val="24"/>
          <w:szCs w:val="24"/>
          <w:lang w:val="en-US"/>
        </w:rPr>
        <w:t>Acesso</w:t>
      </w:r>
      <w:proofErr w:type="spellEnd"/>
      <w:r w:rsidRPr="58BB5C49">
        <w:rPr>
          <w:rFonts w:ascii="Times New Roman" w:eastAsia="Times New Roman" w:hAnsi="Times New Roman" w:cs="Times New Roman"/>
          <w:sz w:val="24"/>
          <w:szCs w:val="24"/>
          <w:lang w:val="en-US"/>
        </w:rPr>
        <w:t xml:space="preserve"> </w:t>
      </w:r>
      <w:proofErr w:type="spellStart"/>
      <w:r w:rsidRPr="58BB5C49">
        <w:rPr>
          <w:rFonts w:ascii="Times New Roman" w:eastAsia="Times New Roman" w:hAnsi="Times New Roman" w:cs="Times New Roman"/>
          <w:sz w:val="24"/>
          <w:szCs w:val="24"/>
          <w:lang w:val="en-US"/>
        </w:rPr>
        <w:t>em</w:t>
      </w:r>
      <w:proofErr w:type="spellEnd"/>
      <w:r w:rsidRPr="58BB5C49">
        <w:rPr>
          <w:rFonts w:ascii="Times New Roman" w:eastAsia="Times New Roman" w:hAnsi="Times New Roman" w:cs="Times New Roman"/>
          <w:sz w:val="24"/>
          <w:szCs w:val="24"/>
          <w:lang w:val="en-US"/>
        </w:rPr>
        <w:t>: 10 set. 2024.</w:t>
      </w:r>
    </w:p>
    <w:p w14:paraId="0000005B" w14:textId="0845447D" w:rsidR="001F08B8" w:rsidRPr="008F7284" w:rsidRDefault="58BB5C49" w:rsidP="58BB5C49">
      <w:pPr>
        <w:pStyle w:val="Normal1"/>
        <w:spacing w:after="240"/>
        <w:rPr>
          <w:rFonts w:ascii="Times New Roman" w:eastAsia="Times New Roman" w:hAnsi="Times New Roman" w:cs="Times New Roman"/>
          <w:sz w:val="24"/>
          <w:szCs w:val="24"/>
          <w:lang w:val="en-US"/>
        </w:rPr>
      </w:pPr>
      <w:r w:rsidRPr="008F7284">
        <w:rPr>
          <w:rFonts w:ascii="Times New Roman" w:eastAsia="Times New Roman" w:hAnsi="Times New Roman" w:cs="Times New Roman"/>
          <w:sz w:val="24"/>
          <w:szCs w:val="24"/>
          <w:lang w:val="en-US"/>
        </w:rPr>
        <w:lastRenderedPageBreak/>
        <w:t xml:space="preserve">GRUBITZSCH, </w:t>
      </w:r>
      <w:proofErr w:type="spellStart"/>
      <w:r w:rsidRPr="008F7284">
        <w:rPr>
          <w:rFonts w:ascii="Times New Roman" w:eastAsia="Times New Roman" w:hAnsi="Times New Roman" w:cs="Times New Roman"/>
          <w:sz w:val="24"/>
          <w:szCs w:val="24"/>
          <w:lang w:val="en-US"/>
        </w:rPr>
        <w:t>Herko</w:t>
      </w:r>
      <w:proofErr w:type="spellEnd"/>
      <w:r w:rsidRPr="008F7284">
        <w:rPr>
          <w:rFonts w:ascii="Times New Roman" w:eastAsia="Times New Roman" w:hAnsi="Times New Roman" w:cs="Times New Roman"/>
          <w:sz w:val="24"/>
          <w:szCs w:val="24"/>
          <w:lang w:val="en-US"/>
        </w:rPr>
        <w:t xml:space="preserve">; BEHOLZ, Sven; DOHMEN, Pascal M; </w:t>
      </w:r>
      <w:r w:rsidRPr="008F7284">
        <w:rPr>
          <w:rFonts w:ascii="Times New Roman" w:eastAsia="Times New Roman" w:hAnsi="Times New Roman" w:cs="Times New Roman"/>
          <w:i/>
          <w:iCs/>
          <w:sz w:val="24"/>
          <w:szCs w:val="24"/>
          <w:lang w:val="en-US"/>
        </w:rPr>
        <w:t>et al</w:t>
      </w:r>
      <w:r w:rsidRPr="008F7284">
        <w:rPr>
          <w:rFonts w:ascii="Times New Roman" w:eastAsia="Times New Roman" w:hAnsi="Times New Roman" w:cs="Times New Roman"/>
          <w:sz w:val="24"/>
          <w:szCs w:val="24"/>
          <w:lang w:val="en-US"/>
        </w:rPr>
        <w:t xml:space="preserve">. Concomitant ablation of atrial fibrillation in octogenarians: an observational study. </w:t>
      </w:r>
      <w:r w:rsidRPr="008F7284">
        <w:rPr>
          <w:rFonts w:ascii="Times New Roman" w:eastAsia="Times New Roman" w:hAnsi="Times New Roman" w:cs="Times New Roman"/>
          <w:b/>
          <w:bCs/>
          <w:sz w:val="24"/>
          <w:szCs w:val="24"/>
          <w:lang w:val="en-US"/>
        </w:rPr>
        <w:t>Journal of Cardiothoracic Surgery</w:t>
      </w:r>
      <w:r w:rsidRPr="008F7284">
        <w:rPr>
          <w:rFonts w:ascii="Times New Roman" w:eastAsia="Times New Roman" w:hAnsi="Times New Roman" w:cs="Times New Roman"/>
          <w:sz w:val="24"/>
          <w:szCs w:val="24"/>
          <w:lang w:val="en-US"/>
        </w:rPr>
        <w:t>, v. 3, n. 1, 2008.</w:t>
      </w:r>
    </w:p>
    <w:p w14:paraId="0000005D" w14:textId="7FDC6C59" w:rsidR="001F08B8" w:rsidRDefault="58BB5C49" w:rsidP="58BB5C49">
      <w:pPr>
        <w:pStyle w:val="Normal1"/>
        <w:spacing w:after="240"/>
        <w:rPr>
          <w:rFonts w:ascii="Times New Roman" w:eastAsia="Times New Roman" w:hAnsi="Times New Roman" w:cs="Times New Roman"/>
          <w:sz w:val="24"/>
          <w:szCs w:val="24"/>
        </w:rPr>
      </w:pPr>
      <w:r w:rsidRPr="008F7284">
        <w:rPr>
          <w:rFonts w:ascii="Times New Roman" w:eastAsia="Times New Roman" w:hAnsi="Times New Roman" w:cs="Times New Roman"/>
          <w:sz w:val="24"/>
          <w:szCs w:val="24"/>
          <w:lang w:val="en-US"/>
        </w:rPr>
        <w:t xml:space="preserve">HAKIMIAN, Stephanie; CAMACHO, Juan C; EDWIN GRAJEDA SILVESTRI; </w:t>
      </w:r>
      <w:r w:rsidRPr="008F7284">
        <w:rPr>
          <w:rFonts w:ascii="Times New Roman" w:eastAsia="Times New Roman" w:hAnsi="Times New Roman" w:cs="Times New Roman"/>
          <w:i/>
          <w:iCs/>
          <w:sz w:val="24"/>
          <w:szCs w:val="24"/>
          <w:lang w:val="en-US"/>
        </w:rPr>
        <w:t>et al</w:t>
      </w:r>
      <w:r w:rsidRPr="008F7284">
        <w:rPr>
          <w:rFonts w:ascii="Times New Roman" w:eastAsia="Times New Roman" w:hAnsi="Times New Roman" w:cs="Times New Roman"/>
          <w:sz w:val="24"/>
          <w:szCs w:val="24"/>
          <w:lang w:val="en-US"/>
        </w:rPr>
        <w:t xml:space="preserve">. Perioperative Outcomes and Safety of Atrial Fibrillation Catheter Ablation in Octogenarians: A Retrospective Study and Review of the Benefits of Rhythm Control. </w:t>
      </w:r>
      <w:proofErr w:type="spellStart"/>
      <w:r w:rsidRPr="58BB5C49">
        <w:rPr>
          <w:rFonts w:ascii="Times New Roman" w:eastAsia="Times New Roman" w:hAnsi="Times New Roman" w:cs="Times New Roman"/>
          <w:b/>
          <w:bCs/>
          <w:sz w:val="24"/>
          <w:szCs w:val="24"/>
        </w:rPr>
        <w:t>Cardiology</w:t>
      </w:r>
      <w:proofErr w:type="spellEnd"/>
      <w:r w:rsidRPr="58BB5C49">
        <w:rPr>
          <w:rFonts w:ascii="Times New Roman" w:eastAsia="Times New Roman" w:hAnsi="Times New Roman" w:cs="Times New Roman"/>
          <w:sz w:val="24"/>
          <w:szCs w:val="24"/>
        </w:rPr>
        <w:t>, v. 137, n. 3, p. 173–178, 2017.</w:t>
      </w:r>
    </w:p>
    <w:p w14:paraId="0000005F" w14:textId="3FF5F420" w:rsidR="001F08B8" w:rsidRDefault="58BB5C49" w:rsidP="58BB5C49">
      <w:pPr>
        <w:pStyle w:val="Normal1"/>
        <w:spacing w:after="240"/>
        <w:rPr>
          <w:rFonts w:ascii="Times New Roman" w:eastAsia="Times New Roman" w:hAnsi="Times New Roman" w:cs="Times New Roman"/>
          <w:sz w:val="24"/>
          <w:szCs w:val="24"/>
        </w:rPr>
      </w:pPr>
      <w:r w:rsidRPr="58BB5C49">
        <w:rPr>
          <w:rFonts w:ascii="Times New Roman" w:eastAsia="Times New Roman" w:hAnsi="Times New Roman" w:cs="Times New Roman"/>
          <w:sz w:val="24"/>
          <w:szCs w:val="24"/>
        </w:rPr>
        <w:t xml:space="preserve">HIDEHARU OKAMATSU; OKUMURA, Ken; ONISHI, Fumitaka; </w:t>
      </w:r>
      <w:r w:rsidRPr="58BB5C49">
        <w:rPr>
          <w:rFonts w:ascii="Times New Roman" w:eastAsia="Times New Roman" w:hAnsi="Times New Roman" w:cs="Times New Roman"/>
          <w:i/>
          <w:iCs/>
          <w:sz w:val="24"/>
          <w:szCs w:val="24"/>
        </w:rPr>
        <w:t>et al</w:t>
      </w:r>
      <w:r w:rsidRPr="58BB5C49">
        <w:rPr>
          <w:rFonts w:ascii="Times New Roman" w:eastAsia="Times New Roman" w:hAnsi="Times New Roman" w:cs="Times New Roman"/>
          <w:sz w:val="24"/>
          <w:szCs w:val="24"/>
        </w:rPr>
        <w:t xml:space="preserve">. </w:t>
      </w:r>
      <w:r w:rsidRPr="008F7284">
        <w:rPr>
          <w:rFonts w:ascii="Times New Roman" w:eastAsia="Times New Roman" w:hAnsi="Times New Roman" w:cs="Times New Roman"/>
          <w:sz w:val="24"/>
          <w:szCs w:val="24"/>
          <w:lang w:val="en-US"/>
        </w:rPr>
        <w:t xml:space="preserve">Safety and efficacy of ablation index‐guided atrial fibrillation ablation in octogenarians. </w:t>
      </w:r>
      <w:proofErr w:type="spellStart"/>
      <w:r w:rsidRPr="58BB5C49">
        <w:rPr>
          <w:rFonts w:ascii="Times New Roman" w:eastAsia="Times New Roman" w:hAnsi="Times New Roman" w:cs="Times New Roman"/>
          <w:b/>
          <w:bCs/>
          <w:sz w:val="24"/>
          <w:szCs w:val="24"/>
        </w:rPr>
        <w:t>Clinical</w:t>
      </w:r>
      <w:proofErr w:type="spellEnd"/>
      <w:r w:rsidRPr="58BB5C49">
        <w:rPr>
          <w:rFonts w:ascii="Times New Roman" w:eastAsia="Times New Roman" w:hAnsi="Times New Roman" w:cs="Times New Roman"/>
          <w:b/>
          <w:bCs/>
          <w:sz w:val="24"/>
          <w:szCs w:val="24"/>
        </w:rPr>
        <w:t xml:space="preserve"> </w:t>
      </w:r>
      <w:proofErr w:type="spellStart"/>
      <w:r w:rsidRPr="58BB5C49">
        <w:rPr>
          <w:rFonts w:ascii="Times New Roman" w:eastAsia="Times New Roman" w:hAnsi="Times New Roman" w:cs="Times New Roman"/>
          <w:b/>
          <w:bCs/>
          <w:sz w:val="24"/>
          <w:szCs w:val="24"/>
        </w:rPr>
        <w:t>Cardiology</w:t>
      </w:r>
      <w:proofErr w:type="spellEnd"/>
      <w:r w:rsidRPr="58BB5C49">
        <w:rPr>
          <w:rFonts w:ascii="Times New Roman" w:eastAsia="Times New Roman" w:hAnsi="Times New Roman" w:cs="Times New Roman"/>
          <w:sz w:val="24"/>
          <w:szCs w:val="24"/>
        </w:rPr>
        <w:t>, v. 46, n. 7, p. 794–800, 2023. Disponível em: &lt;</w:t>
      </w:r>
      <w:hyperlink r:id="rId12">
        <w:r w:rsidRPr="58BB5C49">
          <w:rPr>
            <w:rFonts w:ascii="Times New Roman" w:eastAsia="Times New Roman" w:hAnsi="Times New Roman" w:cs="Times New Roman"/>
            <w:color w:val="1155CC"/>
            <w:sz w:val="24"/>
            <w:szCs w:val="24"/>
            <w:u w:val="single"/>
          </w:rPr>
          <w:t>https://pubmed.ncbi.nlm.nih.gov/37199002/</w:t>
        </w:r>
      </w:hyperlink>
      <w:proofErr w:type="gramStart"/>
      <w:r w:rsidRPr="58BB5C49">
        <w:rPr>
          <w:rFonts w:ascii="Times New Roman" w:eastAsia="Times New Roman" w:hAnsi="Times New Roman" w:cs="Times New Roman"/>
          <w:sz w:val="24"/>
          <w:szCs w:val="24"/>
        </w:rPr>
        <w:t>&gt; .</w:t>
      </w:r>
      <w:proofErr w:type="gramEnd"/>
      <w:r w:rsidRPr="58BB5C49">
        <w:rPr>
          <w:rFonts w:ascii="Times New Roman" w:eastAsia="Times New Roman" w:hAnsi="Times New Roman" w:cs="Times New Roman"/>
          <w:sz w:val="24"/>
          <w:szCs w:val="24"/>
        </w:rPr>
        <w:t xml:space="preserve"> Acesso em: 10 set. 2024.</w:t>
      </w:r>
    </w:p>
    <w:p w14:paraId="00000061" w14:textId="0F8954D7" w:rsidR="001F08B8" w:rsidRDefault="58BB5C49" w:rsidP="58BB5C49">
      <w:pPr>
        <w:pStyle w:val="Normal1"/>
        <w:spacing w:after="240"/>
        <w:rPr>
          <w:rFonts w:ascii="Times New Roman" w:eastAsia="Times New Roman" w:hAnsi="Times New Roman" w:cs="Times New Roman"/>
          <w:sz w:val="24"/>
          <w:szCs w:val="24"/>
          <w:lang w:val="en-US"/>
        </w:rPr>
      </w:pPr>
      <w:r w:rsidRPr="58BB5C49">
        <w:rPr>
          <w:rFonts w:ascii="Times New Roman" w:eastAsia="Times New Roman" w:hAnsi="Times New Roman" w:cs="Times New Roman"/>
          <w:sz w:val="24"/>
          <w:szCs w:val="24"/>
          <w:lang w:val="en-US"/>
        </w:rPr>
        <w:t xml:space="preserve">LAWIN, Dennis; LAWRENZ, Thorsten; CHUN, Julian; </w:t>
      </w:r>
      <w:r w:rsidRPr="58BB5C49">
        <w:rPr>
          <w:rFonts w:ascii="Times New Roman" w:eastAsia="Times New Roman" w:hAnsi="Times New Roman" w:cs="Times New Roman"/>
          <w:i/>
          <w:iCs/>
          <w:sz w:val="24"/>
          <w:szCs w:val="24"/>
          <w:lang w:val="en-US"/>
        </w:rPr>
        <w:t>et al</w:t>
      </w:r>
      <w:r w:rsidRPr="58BB5C49">
        <w:rPr>
          <w:rFonts w:ascii="Times New Roman" w:eastAsia="Times New Roman" w:hAnsi="Times New Roman" w:cs="Times New Roman"/>
          <w:sz w:val="24"/>
          <w:szCs w:val="24"/>
          <w:lang w:val="en-US"/>
        </w:rPr>
        <w:t xml:space="preserve">. </w:t>
      </w:r>
      <w:proofErr w:type="spellStart"/>
      <w:r w:rsidRPr="58BB5C49">
        <w:rPr>
          <w:rFonts w:ascii="Times New Roman" w:eastAsia="Times New Roman" w:hAnsi="Times New Roman" w:cs="Times New Roman"/>
          <w:sz w:val="24"/>
          <w:szCs w:val="24"/>
          <w:lang w:val="en-US"/>
        </w:rPr>
        <w:t>Cryoballoon</w:t>
      </w:r>
      <w:proofErr w:type="spellEnd"/>
      <w:r w:rsidRPr="58BB5C49">
        <w:rPr>
          <w:rFonts w:ascii="Times New Roman" w:eastAsia="Times New Roman" w:hAnsi="Times New Roman" w:cs="Times New Roman"/>
          <w:sz w:val="24"/>
          <w:szCs w:val="24"/>
          <w:lang w:val="en-US"/>
        </w:rPr>
        <w:t xml:space="preserve"> ablation of atrial fibrillation in octogenarians: </w:t>
      </w:r>
      <w:proofErr w:type="gramStart"/>
      <w:r w:rsidRPr="58BB5C49">
        <w:rPr>
          <w:rFonts w:ascii="Times New Roman" w:eastAsia="Times New Roman" w:hAnsi="Times New Roman" w:cs="Times New Roman"/>
          <w:sz w:val="24"/>
          <w:szCs w:val="24"/>
          <w:lang w:val="en-US"/>
        </w:rPr>
        <w:t>one year</w:t>
      </w:r>
      <w:proofErr w:type="gramEnd"/>
      <w:r w:rsidRPr="58BB5C49">
        <w:rPr>
          <w:rFonts w:ascii="Times New Roman" w:eastAsia="Times New Roman" w:hAnsi="Times New Roman" w:cs="Times New Roman"/>
          <w:sz w:val="24"/>
          <w:szCs w:val="24"/>
          <w:lang w:val="en-US"/>
        </w:rPr>
        <w:t xml:space="preserve"> outcomes from the </w:t>
      </w:r>
      <w:proofErr w:type="spellStart"/>
      <w:r w:rsidRPr="58BB5C49">
        <w:rPr>
          <w:rFonts w:ascii="Times New Roman" w:eastAsia="Times New Roman" w:hAnsi="Times New Roman" w:cs="Times New Roman"/>
          <w:sz w:val="24"/>
          <w:szCs w:val="24"/>
          <w:lang w:val="en-US"/>
        </w:rPr>
        <w:t>cryo</w:t>
      </w:r>
      <w:proofErr w:type="spellEnd"/>
      <w:r w:rsidRPr="58BB5C49">
        <w:rPr>
          <w:rFonts w:ascii="Times New Roman" w:eastAsia="Times New Roman" w:hAnsi="Times New Roman" w:cs="Times New Roman"/>
          <w:sz w:val="24"/>
          <w:szCs w:val="24"/>
          <w:lang w:val="en-US"/>
        </w:rPr>
        <w:t xml:space="preserve"> global registry. </w:t>
      </w:r>
      <w:r w:rsidRPr="58BB5C49">
        <w:rPr>
          <w:rFonts w:ascii="Times New Roman" w:eastAsia="Times New Roman" w:hAnsi="Times New Roman" w:cs="Times New Roman"/>
          <w:b/>
          <w:bCs/>
          <w:sz w:val="24"/>
          <w:szCs w:val="24"/>
          <w:lang w:val="en-US"/>
        </w:rPr>
        <w:t>Journal of Interventional Cardiac Electrophysiology</w:t>
      </w:r>
      <w:r w:rsidRPr="58BB5C49">
        <w:rPr>
          <w:rFonts w:ascii="Times New Roman" w:eastAsia="Times New Roman" w:hAnsi="Times New Roman" w:cs="Times New Roman"/>
          <w:sz w:val="24"/>
          <w:szCs w:val="24"/>
          <w:lang w:val="en-US"/>
        </w:rPr>
        <w:t>, 2023.</w:t>
      </w:r>
    </w:p>
    <w:p w14:paraId="00000063" w14:textId="3E2C33AE" w:rsidR="001F08B8" w:rsidRPr="008F7284" w:rsidRDefault="58BB5C49" w:rsidP="58BB5C49">
      <w:pPr>
        <w:pStyle w:val="Normal1"/>
        <w:spacing w:after="240"/>
        <w:rPr>
          <w:rFonts w:ascii="Times New Roman" w:eastAsia="Times New Roman" w:hAnsi="Times New Roman" w:cs="Times New Roman"/>
          <w:sz w:val="24"/>
          <w:szCs w:val="24"/>
          <w:lang w:val="en-US"/>
        </w:rPr>
      </w:pPr>
      <w:r w:rsidRPr="58BB5C49">
        <w:rPr>
          <w:rFonts w:ascii="Times New Roman" w:eastAsia="Times New Roman" w:hAnsi="Times New Roman" w:cs="Times New Roman"/>
          <w:sz w:val="24"/>
          <w:szCs w:val="24"/>
        </w:rPr>
        <w:t xml:space="preserve">NIKOLA KOZHUHAROV; KARIM, Nabeela; CRETA, Antonio; </w:t>
      </w:r>
      <w:r w:rsidRPr="58BB5C49">
        <w:rPr>
          <w:rFonts w:ascii="Times New Roman" w:eastAsia="Times New Roman" w:hAnsi="Times New Roman" w:cs="Times New Roman"/>
          <w:i/>
          <w:iCs/>
          <w:sz w:val="24"/>
          <w:szCs w:val="24"/>
        </w:rPr>
        <w:t>et al</w:t>
      </w:r>
      <w:r w:rsidRPr="58BB5C49">
        <w:rPr>
          <w:rFonts w:ascii="Times New Roman" w:eastAsia="Times New Roman" w:hAnsi="Times New Roman" w:cs="Times New Roman"/>
          <w:sz w:val="24"/>
          <w:szCs w:val="24"/>
        </w:rPr>
        <w:t xml:space="preserve">. </w:t>
      </w:r>
      <w:r w:rsidRPr="008F7284">
        <w:rPr>
          <w:rFonts w:ascii="Times New Roman" w:eastAsia="Times New Roman" w:hAnsi="Times New Roman" w:cs="Times New Roman"/>
          <w:sz w:val="24"/>
          <w:szCs w:val="24"/>
          <w:lang w:val="en-US"/>
        </w:rPr>
        <w:t xml:space="preserve">Long-term outcomes of catheter ablation for atrial fibrillation in octogenarians. </w:t>
      </w:r>
      <w:r w:rsidRPr="008F7284">
        <w:rPr>
          <w:rFonts w:ascii="Times New Roman" w:eastAsia="Times New Roman" w:hAnsi="Times New Roman" w:cs="Times New Roman"/>
          <w:b/>
          <w:bCs/>
          <w:sz w:val="24"/>
          <w:szCs w:val="24"/>
          <w:lang w:val="en-US"/>
        </w:rPr>
        <w:t>Journal of Interventional Cardiac Electrophysiology</w:t>
      </w:r>
      <w:r w:rsidRPr="008F7284">
        <w:rPr>
          <w:rFonts w:ascii="Times New Roman" w:eastAsia="Times New Roman" w:hAnsi="Times New Roman" w:cs="Times New Roman"/>
          <w:sz w:val="24"/>
          <w:szCs w:val="24"/>
          <w:lang w:val="en-US"/>
        </w:rPr>
        <w:t xml:space="preserve">, 2024. </w:t>
      </w:r>
      <w:proofErr w:type="spellStart"/>
      <w:r w:rsidRPr="008F7284">
        <w:rPr>
          <w:rFonts w:ascii="Times New Roman" w:eastAsia="Times New Roman" w:hAnsi="Times New Roman" w:cs="Times New Roman"/>
          <w:sz w:val="24"/>
          <w:szCs w:val="24"/>
          <w:lang w:val="en-US"/>
        </w:rPr>
        <w:t>Disponível</w:t>
      </w:r>
      <w:proofErr w:type="spellEnd"/>
      <w:r w:rsidRPr="008F7284">
        <w:rPr>
          <w:rFonts w:ascii="Times New Roman" w:eastAsia="Times New Roman" w:hAnsi="Times New Roman" w:cs="Times New Roman"/>
          <w:sz w:val="24"/>
          <w:szCs w:val="24"/>
          <w:lang w:val="en-US"/>
        </w:rPr>
        <w:t xml:space="preserve"> </w:t>
      </w:r>
      <w:proofErr w:type="spellStart"/>
      <w:r w:rsidRPr="008F7284">
        <w:rPr>
          <w:rFonts w:ascii="Times New Roman" w:eastAsia="Times New Roman" w:hAnsi="Times New Roman" w:cs="Times New Roman"/>
          <w:sz w:val="24"/>
          <w:szCs w:val="24"/>
          <w:lang w:val="en-US"/>
        </w:rPr>
        <w:t>em</w:t>
      </w:r>
      <w:proofErr w:type="spellEnd"/>
      <w:r w:rsidRPr="008F7284">
        <w:rPr>
          <w:rFonts w:ascii="Times New Roman" w:eastAsia="Times New Roman" w:hAnsi="Times New Roman" w:cs="Times New Roman"/>
          <w:sz w:val="24"/>
          <w:szCs w:val="24"/>
          <w:lang w:val="en-US"/>
        </w:rPr>
        <w:t>: &lt;</w:t>
      </w:r>
      <w:hyperlink r:id="rId13">
        <w:r w:rsidRPr="008F7284">
          <w:rPr>
            <w:rFonts w:ascii="Times New Roman" w:eastAsia="Times New Roman" w:hAnsi="Times New Roman" w:cs="Times New Roman"/>
            <w:color w:val="1155CC"/>
            <w:sz w:val="24"/>
            <w:szCs w:val="24"/>
            <w:u w:val="single"/>
            <w:lang w:val="en-US"/>
          </w:rPr>
          <w:t>https://pubmed.ncbi.nlm.nih.gov/39141267/</w:t>
        </w:r>
      </w:hyperlink>
      <w:proofErr w:type="gramStart"/>
      <w:r w:rsidRPr="008F7284">
        <w:rPr>
          <w:rFonts w:ascii="Times New Roman" w:eastAsia="Times New Roman" w:hAnsi="Times New Roman" w:cs="Times New Roman"/>
          <w:sz w:val="24"/>
          <w:szCs w:val="24"/>
          <w:lang w:val="en-US"/>
        </w:rPr>
        <w:t>&gt; .</w:t>
      </w:r>
      <w:proofErr w:type="gramEnd"/>
      <w:r w:rsidRPr="008F7284">
        <w:rPr>
          <w:rFonts w:ascii="Times New Roman" w:eastAsia="Times New Roman" w:hAnsi="Times New Roman" w:cs="Times New Roman"/>
          <w:sz w:val="24"/>
          <w:szCs w:val="24"/>
          <w:lang w:val="en-US"/>
        </w:rPr>
        <w:t xml:space="preserve"> </w:t>
      </w:r>
      <w:proofErr w:type="spellStart"/>
      <w:r w:rsidRPr="008F7284">
        <w:rPr>
          <w:rFonts w:ascii="Times New Roman" w:eastAsia="Times New Roman" w:hAnsi="Times New Roman" w:cs="Times New Roman"/>
          <w:sz w:val="24"/>
          <w:szCs w:val="24"/>
          <w:lang w:val="en-US"/>
        </w:rPr>
        <w:t>Acesso</w:t>
      </w:r>
      <w:proofErr w:type="spellEnd"/>
      <w:r w:rsidRPr="008F7284">
        <w:rPr>
          <w:rFonts w:ascii="Times New Roman" w:eastAsia="Times New Roman" w:hAnsi="Times New Roman" w:cs="Times New Roman"/>
          <w:sz w:val="24"/>
          <w:szCs w:val="24"/>
          <w:lang w:val="en-US"/>
        </w:rPr>
        <w:t xml:space="preserve"> </w:t>
      </w:r>
      <w:proofErr w:type="spellStart"/>
      <w:r w:rsidRPr="008F7284">
        <w:rPr>
          <w:rFonts w:ascii="Times New Roman" w:eastAsia="Times New Roman" w:hAnsi="Times New Roman" w:cs="Times New Roman"/>
          <w:sz w:val="24"/>
          <w:szCs w:val="24"/>
          <w:lang w:val="en-US"/>
        </w:rPr>
        <w:t>em</w:t>
      </w:r>
      <w:proofErr w:type="spellEnd"/>
      <w:r w:rsidRPr="008F7284">
        <w:rPr>
          <w:rFonts w:ascii="Times New Roman" w:eastAsia="Times New Roman" w:hAnsi="Times New Roman" w:cs="Times New Roman"/>
          <w:sz w:val="24"/>
          <w:szCs w:val="24"/>
          <w:lang w:val="en-US"/>
        </w:rPr>
        <w:t>: 10 set. 2024.</w:t>
      </w:r>
    </w:p>
    <w:p w14:paraId="00000065" w14:textId="4524253D" w:rsidR="001F08B8" w:rsidRDefault="58BB5C49" w:rsidP="58BB5C49">
      <w:pPr>
        <w:pStyle w:val="Normal1"/>
        <w:spacing w:after="240"/>
        <w:rPr>
          <w:rFonts w:ascii="Times New Roman" w:eastAsia="Times New Roman" w:hAnsi="Times New Roman" w:cs="Times New Roman"/>
          <w:sz w:val="24"/>
          <w:szCs w:val="24"/>
        </w:rPr>
      </w:pPr>
      <w:r w:rsidRPr="008F7284">
        <w:rPr>
          <w:rFonts w:ascii="Times New Roman" w:eastAsia="Times New Roman" w:hAnsi="Times New Roman" w:cs="Times New Roman"/>
          <w:sz w:val="24"/>
          <w:szCs w:val="24"/>
          <w:lang w:val="en-US"/>
        </w:rPr>
        <w:t xml:space="preserve">ROMERO, Jorge; GBOLAHAN OGUNBAYO; SAMY CLAUDE ELAYI; </w:t>
      </w:r>
      <w:r w:rsidRPr="008F7284">
        <w:rPr>
          <w:rFonts w:ascii="Times New Roman" w:eastAsia="Times New Roman" w:hAnsi="Times New Roman" w:cs="Times New Roman"/>
          <w:i/>
          <w:iCs/>
          <w:sz w:val="24"/>
          <w:szCs w:val="24"/>
          <w:lang w:val="en-US"/>
        </w:rPr>
        <w:t>et al</w:t>
      </w:r>
      <w:r w:rsidRPr="008F7284">
        <w:rPr>
          <w:rFonts w:ascii="Times New Roman" w:eastAsia="Times New Roman" w:hAnsi="Times New Roman" w:cs="Times New Roman"/>
          <w:sz w:val="24"/>
          <w:szCs w:val="24"/>
          <w:lang w:val="en-US"/>
        </w:rPr>
        <w:t xml:space="preserve">. Safety of catheter ablation for atrial fibrillation in the octogenarian population. </w:t>
      </w:r>
      <w:proofErr w:type="spellStart"/>
      <w:r w:rsidRPr="58BB5C49">
        <w:rPr>
          <w:rFonts w:ascii="Times New Roman" w:eastAsia="Times New Roman" w:hAnsi="Times New Roman" w:cs="Times New Roman"/>
          <w:b/>
          <w:bCs/>
          <w:sz w:val="24"/>
          <w:szCs w:val="24"/>
        </w:rPr>
        <w:t>Journal</w:t>
      </w:r>
      <w:proofErr w:type="spellEnd"/>
      <w:r w:rsidRPr="58BB5C49">
        <w:rPr>
          <w:rFonts w:ascii="Times New Roman" w:eastAsia="Times New Roman" w:hAnsi="Times New Roman" w:cs="Times New Roman"/>
          <w:b/>
          <w:bCs/>
          <w:sz w:val="24"/>
          <w:szCs w:val="24"/>
        </w:rPr>
        <w:t xml:space="preserve"> </w:t>
      </w:r>
      <w:proofErr w:type="spellStart"/>
      <w:r w:rsidRPr="58BB5C49">
        <w:rPr>
          <w:rFonts w:ascii="Times New Roman" w:eastAsia="Times New Roman" w:hAnsi="Times New Roman" w:cs="Times New Roman"/>
          <w:b/>
          <w:bCs/>
          <w:sz w:val="24"/>
          <w:szCs w:val="24"/>
        </w:rPr>
        <w:t>of</w:t>
      </w:r>
      <w:proofErr w:type="spellEnd"/>
      <w:r w:rsidRPr="58BB5C49">
        <w:rPr>
          <w:rFonts w:ascii="Times New Roman" w:eastAsia="Times New Roman" w:hAnsi="Times New Roman" w:cs="Times New Roman"/>
          <w:b/>
          <w:bCs/>
          <w:sz w:val="24"/>
          <w:szCs w:val="24"/>
        </w:rPr>
        <w:t xml:space="preserve"> Cardiovascular </w:t>
      </w:r>
      <w:proofErr w:type="spellStart"/>
      <w:r w:rsidRPr="58BB5C49">
        <w:rPr>
          <w:rFonts w:ascii="Times New Roman" w:eastAsia="Times New Roman" w:hAnsi="Times New Roman" w:cs="Times New Roman"/>
          <w:b/>
          <w:bCs/>
          <w:sz w:val="24"/>
          <w:szCs w:val="24"/>
        </w:rPr>
        <w:t>Electrophysiology</w:t>
      </w:r>
      <w:proofErr w:type="spellEnd"/>
      <w:r w:rsidRPr="58BB5C49">
        <w:rPr>
          <w:rFonts w:ascii="Times New Roman" w:eastAsia="Times New Roman" w:hAnsi="Times New Roman" w:cs="Times New Roman"/>
          <w:sz w:val="24"/>
          <w:szCs w:val="24"/>
        </w:rPr>
        <w:t>, v. 30, n. 12, p. 2686–2693, 2019.</w:t>
      </w:r>
    </w:p>
    <w:p w14:paraId="00000067" w14:textId="3C612D4E" w:rsidR="001F08B8" w:rsidRDefault="58BB5C49" w:rsidP="58BB5C49">
      <w:pPr>
        <w:pStyle w:val="Normal1"/>
        <w:spacing w:after="240"/>
        <w:rPr>
          <w:rFonts w:ascii="Times New Roman" w:eastAsia="Times New Roman" w:hAnsi="Times New Roman" w:cs="Times New Roman"/>
          <w:sz w:val="24"/>
          <w:szCs w:val="24"/>
          <w:lang w:val="en-US"/>
        </w:rPr>
      </w:pPr>
      <w:r w:rsidRPr="58BB5C49">
        <w:rPr>
          <w:rFonts w:ascii="Times New Roman" w:eastAsia="Times New Roman" w:hAnsi="Times New Roman" w:cs="Times New Roman"/>
          <w:sz w:val="24"/>
          <w:szCs w:val="24"/>
          <w:lang w:val="en-US"/>
        </w:rPr>
        <w:t xml:space="preserve">SANDHU, Roopinder K; LUIGI DI BIASE; LEWIS, William R; </w:t>
      </w:r>
      <w:r w:rsidRPr="58BB5C49">
        <w:rPr>
          <w:rFonts w:ascii="Times New Roman" w:eastAsia="Times New Roman" w:hAnsi="Times New Roman" w:cs="Times New Roman"/>
          <w:i/>
          <w:iCs/>
          <w:sz w:val="24"/>
          <w:szCs w:val="24"/>
          <w:lang w:val="en-US"/>
        </w:rPr>
        <w:t>et al</w:t>
      </w:r>
      <w:r w:rsidRPr="58BB5C49">
        <w:rPr>
          <w:rFonts w:ascii="Times New Roman" w:eastAsia="Times New Roman" w:hAnsi="Times New Roman" w:cs="Times New Roman"/>
          <w:sz w:val="24"/>
          <w:szCs w:val="24"/>
          <w:lang w:val="en-US"/>
        </w:rPr>
        <w:t xml:space="preserve">. Rational patient selection for catheter ablation of atrial fibrillation. </w:t>
      </w:r>
      <w:r w:rsidRPr="58BB5C49">
        <w:rPr>
          <w:rFonts w:ascii="Times New Roman" w:eastAsia="Times New Roman" w:hAnsi="Times New Roman" w:cs="Times New Roman"/>
          <w:b/>
          <w:bCs/>
          <w:sz w:val="24"/>
          <w:szCs w:val="24"/>
          <w:lang w:val="en-US"/>
        </w:rPr>
        <w:t>Current Cardiology Reports</w:t>
      </w:r>
      <w:r w:rsidRPr="58BB5C49">
        <w:rPr>
          <w:rFonts w:ascii="Times New Roman" w:eastAsia="Times New Roman" w:hAnsi="Times New Roman" w:cs="Times New Roman"/>
          <w:sz w:val="24"/>
          <w:szCs w:val="24"/>
          <w:lang w:val="en-US"/>
        </w:rPr>
        <w:t xml:space="preserve">, v. 11, n. 5, p. 327–334, 2009. </w:t>
      </w:r>
      <w:proofErr w:type="spellStart"/>
      <w:r w:rsidRPr="58BB5C49">
        <w:rPr>
          <w:rFonts w:ascii="Times New Roman" w:eastAsia="Times New Roman" w:hAnsi="Times New Roman" w:cs="Times New Roman"/>
          <w:sz w:val="24"/>
          <w:szCs w:val="24"/>
          <w:lang w:val="en-US"/>
        </w:rPr>
        <w:t>Disponível</w:t>
      </w:r>
      <w:proofErr w:type="spellEnd"/>
      <w:r w:rsidRPr="58BB5C49">
        <w:rPr>
          <w:rFonts w:ascii="Times New Roman" w:eastAsia="Times New Roman" w:hAnsi="Times New Roman" w:cs="Times New Roman"/>
          <w:sz w:val="24"/>
          <w:szCs w:val="24"/>
          <w:lang w:val="en-US"/>
        </w:rPr>
        <w:t xml:space="preserve"> </w:t>
      </w:r>
      <w:proofErr w:type="spellStart"/>
      <w:r w:rsidRPr="58BB5C49">
        <w:rPr>
          <w:rFonts w:ascii="Times New Roman" w:eastAsia="Times New Roman" w:hAnsi="Times New Roman" w:cs="Times New Roman"/>
          <w:sz w:val="24"/>
          <w:szCs w:val="24"/>
          <w:lang w:val="en-US"/>
        </w:rPr>
        <w:t>em</w:t>
      </w:r>
      <w:proofErr w:type="spellEnd"/>
      <w:r w:rsidRPr="58BB5C49">
        <w:rPr>
          <w:rFonts w:ascii="Times New Roman" w:eastAsia="Times New Roman" w:hAnsi="Times New Roman" w:cs="Times New Roman"/>
          <w:sz w:val="24"/>
          <w:szCs w:val="24"/>
          <w:lang w:val="en-US"/>
        </w:rPr>
        <w:t>: &lt;</w:t>
      </w:r>
      <w:hyperlink r:id="rId14">
        <w:r w:rsidRPr="58BB5C49">
          <w:rPr>
            <w:rFonts w:ascii="Times New Roman" w:eastAsia="Times New Roman" w:hAnsi="Times New Roman" w:cs="Times New Roman"/>
            <w:color w:val="1155CC"/>
            <w:sz w:val="24"/>
            <w:szCs w:val="24"/>
            <w:u w:val="single"/>
            <w:lang w:val="en-US"/>
          </w:rPr>
          <w:t>https://pubmed.ncbi.nlm.nih.gov/19709492/</w:t>
        </w:r>
      </w:hyperlink>
      <w:proofErr w:type="gramStart"/>
      <w:r w:rsidRPr="58BB5C49">
        <w:rPr>
          <w:rFonts w:ascii="Times New Roman" w:eastAsia="Times New Roman" w:hAnsi="Times New Roman" w:cs="Times New Roman"/>
          <w:sz w:val="24"/>
          <w:szCs w:val="24"/>
          <w:lang w:val="en-US"/>
        </w:rPr>
        <w:t>&gt; .</w:t>
      </w:r>
      <w:proofErr w:type="gramEnd"/>
      <w:r w:rsidRPr="58BB5C49">
        <w:rPr>
          <w:rFonts w:ascii="Times New Roman" w:eastAsia="Times New Roman" w:hAnsi="Times New Roman" w:cs="Times New Roman"/>
          <w:sz w:val="24"/>
          <w:szCs w:val="24"/>
          <w:lang w:val="en-US"/>
        </w:rPr>
        <w:t xml:space="preserve"> </w:t>
      </w:r>
      <w:proofErr w:type="spellStart"/>
      <w:r w:rsidRPr="58BB5C49">
        <w:rPr>
          <w:rFonts w:ascii="Times New Roman" w:eastAsia="Times New Roman" w:hAnsi="Times New Roman" w:cs="Times New Roman"/>
          <w:sz w:val="24"/>
          <w:szCs w:val="24"/>
          <w:lang w:val="en-US"/>
        </w:rPr>
        <w:t>Acesso</w:t>
      </w:r>
      <w:proofErr w:type="spellEnd"/>
      <w:r w:rsidRPr="58BB5C49">
        <w:rPr>
          <w:rFonts w:ascii="Times New Roman" w:eastAsia="Times New Roman" w:hAnsi="Times New Roman" w:cs="Times New Roman"/>
          <w:sz w:val="24"/>
          <w:szCs w:val="24"/>
          <w:lang w:val="en-US"/>
        </w:rPr>
        <w:t xml:space="preserve"> </w:t>
      </w:r>
      <w:proofErr w:type="spellStart"/>
      <w:r w:rsidRPr="58BB5C49">
        <w:rPr>
          <w:rFonts w:ascii="Times New Roman" w:eastAsia="Times New Roman" w:hAnsi="Times New Roman" w:cs="Times New Roman"/>
          <w:sz w:val="24"/>
          <w:szCs w:val="24"/>
          <w:lang w:val="en-US"/>
        </w:rPr>
        <w:t>em</w:t>
      </w:r>
      <w:proofErr w:type="spellEnd"/>
      <w:r w:rsidRPr="58BB5C49">
        <w:rPr>
          <w:rFonts w:ascii="Times New Roman" w:eastAsia="Times New Roman" w:hAnsi="Times New Roman" w:cs="Times New Roman"/>
          <w:sz w:val="24"/>
          <w:szCs w:val="24"/>
          <w:lang w:val="en-US"/>
        </w:rPr>
        <w:t>: 10 set. 2024.</w:t>
      </w:r>
    </w:p>
    <w:p w14:paraId="00000069" w14:textId="3F2ABF3F" w:rsidR="001F08B8" w:rsidRPr="008F7284" w:rsidRDefault="58BB5C49" w:rsidP="58BB5C49">
      <w:pPr>
        <w:pStyle w:val="Normal1"/>
        <w:spacing w:after="240"/>
        <w:rPr>
          <w:rFonts w:ascii="Times New Roman" w:eastAsia="Times New Roman" w:hAnsi="Times New Roman" w:cs="Times New Roman"/>
          <w:sz w:val="24"/>
          <w:szCs w:val="24"/>
          <w:lang w:val="en-US"/>
        </w:rPr>
      </w:pPr>
      <w:r w:rsidRPr="008F7284">
        <w:rPr>
          <w:rFonts w:ascii="Times New Roman" w:eastAsia="Times New Roman" w:hAnsi="Times New Roman" w:cs="Times New Roman"/>
          <w:sz w:val="24"/>
          <w:szCs w:val="24"/>
          <w:lang w:val="en-US"/>
        </w:rPr>
        <w:t xml:space="preserve">SANTANGELI, Pasquale; LUIGI DI BIASE; MOHANTY, Prasant; </w:t>
      </w:r>
      <w:r w:rsidRPr="008F7284">
        <w:rPr>
          <w:rFonts w:ascii="Times New Roman" w:eastAsia="Times New Roman" w:hAnsi="Times New Roman" w:cs="Times New Roman"/>
          <w:i/>
          <w:iCs/>
          <w:sz w:val="24"/>
          <w:szCs w:val="24"/>
          <w:lang w:val="en-US"/>
        </w:rPr>
        <w:t>et al</w:t>
      </w:r>
      <w:r w:rsidRPr="008F7284">
        <w:rPr>
          <w:rFonts w:ascii="Times New Roman" w:eastAsia="Times New Roman" w:hAnsi="Times New Roman" w:cs="Times New Roman"/>
          <w:sz w:val="24"/>
          <w:szCs w:val="24"/>
          <w:lang w:val="en-US"/>
        </w:rPr>
        <w:t xml:space="preserve">. Catheter Ablation of Atrial Fibrillation in Octogenarians: Safety and Outcomes. </w:t>
      </w:r>
      <w:r w:rsidRPr="008F7284">
        <w:rPr>
          <w:rFonts w:ascii="Times New Roman" w:eastAsia="Times New Roman" w:hAnsi="Times New Roman" w:cs="Times New Roman"/>
          <w:b/>
          <w:bCs/>
          <w:sz w:val="24"/>
          <w:szCs w:val="24"/>
          <w:lang w:val="en-US"/>
        </w:rPr>
        <w:t>Journal of Cardiovascular Electrophysiology</w:t>
      </w:r>
      <w:r w:rsidRPr="008F7284">
        <w:rPr>
          <w:rFonts w:ascii="Times New Roman" w:eastAsia="Times New Roman" w:hAnsi="Times New Roman" w:cs="Times New Roman"/>
          <w:sz w:val="24"/>
          <w:szCs w:val="24"/>
          <w:lang w:val="en-US"/>
        </w:rPr>
        <w:t>, v. 23, n. 7, p. 687–693, 2012.</w:t>
      </w:r>
    </w:p>
    <w:p w14:paraId="0000006B" w14:textId="486FB49C" w:rsidR="001F08B8" w:rsidRPr="008F7284" w:rsidRDefault="58BB5C49" w:rsidP="58BB5C49">
      <w:pPr>
        <w:pStyle w:val="Normal1"/>
        <w:spacing w:after="240"/>
        <w:rPr>
          <w:rFonts w:ascii="Times New Roman" w:eastAsia="Times New Roman" w:hAnsi="Times New Roman" w:cs="Times New Roman"/>
          <w:sz w:val="24"/>
          <w:szCs w:val="24"/>
          <w:lang w:val="en-US"/>
        </w:rPr>
      </w:pPr>
      <w:r w:rsidRPr="008F7284">
        <w:rPr>
          <w:rFonts w:ascii="Times New Roman" w:eastAsia="Times New Roman" w:hAnsi="Times New Roman" w:cs="Times New Roman"/>
          <w:sz w:val="24"/>
          <w:szCs w:val="24"/>
          <w:lang w:val="en-US"/>
        </w:rPr>
        <w:t xml:space="preserve">T. JARED BUNCH; J. PETER WEISS; CRANDALL, Brian G; </w:t>
      </w:r>
      <w:r w:rsidRPr="008F7284">
        <w:rPr>
          <w:rFonts w:ascii="Times New Roman" w:eastAsia="Times New Roman" w:hAnsi="Times New Roman" w:cs="Times New Roman"/>
          <w:i/>
          <w:iCs/>
          <w:sz w:val="24"/>
          <w:szCs w:val="24"/>
          <w:lang w:val="en-US"/>
        </w:rPr>
        <w:t>et al</w:t>
      </w:r>
      <w:r w:rsidRPr="008F7284">
        <w:rPr>
          <w:rFonts w:ascii="Times New Roman" w:eastAsia="Times New Roman" w:hAnsi="Times New Roman" w:cs="Times New Roman"/>
          <w:sz w:val="24"/>
          <w:szCs w:val="24"/>
          <w:lang w:val="en-US"/>
        </w:rPr>
        <w:t xml:space="preserve">. Long-Term Clinical Efficacy and Risk of Catheter Ablation for Atrial Fibrillation in Octogenarians. </w:t>
      </w:r>
      <w:r w:rsidRPr="008F7284">
        <w:rPr>
          <w:rFonts w:ascii="Times New Roman" w:eastAsia="Times New Roman" w:hAnsi="Times New Roman" w:cs="Times New Roman"/>
          <w:b/>
          <w:bCs/>
          <w:sz w:val="24"/>
          <w:szCs w:val="24"/>
          <w:lang w:val="en-US"/>
        </w:rPr>
        <w:t>Pacing and Clinical Electrophysiology</w:t>
      </w:r>
      <w:r w:rsidRPr="008F7284">
        <w:rPr>
          <w:rFonts w:ascii="Times New Roman" w:eastAsia="Times New Roman" w:hAnsi="Times New Roman" w:cs="Times New Roman"/>
          <w:sz w:val="24"/>
          <w:szCs w:val="24"/>
          <w:lang w:val="en-US"/>
        </w:rPr>
        <w:t>, v. 33, n. 2, p. 146–152, 2010.</w:t>
      </w:r>
    </w:p>
    <w:p w14:paraId="0000006D" w14:textId="022C84DD" w:rsidR="001F08B8" w:rsidRDefault="58BB5C49" w:rsidP="58BB5C49">
      <w:pPr>
        <w:pStyle w:val="Normal1"/>
        <w:spacing w:after="240"/>
        <w:rPr>
          <w:rFonts w:ascii="Times New Roman" w:eastAsia="Times New Roman" w:hAnsi="Times New Roman" w:cs="Times New Roman"/>
          <w:sz w:val="24"/>
          <w:szCs w:val="24"/>
          <w:lang w:val="en-US"/>
        </w:rPr>
      </w:pPr>
      <w:r w:rsidRPr="58BB5C49">
        <w:rPr>
          <w:rFonts w:ascii="Times New Roman" w:eastAsia="Times New Roman" w:hAnsi="Times New Roman" w:cs="Times New Roman"/>
          <w:sz w:val="24"/>
          <w:szCs w:val="24"/>
          <w:lang w:val="en-US"/>
        </w:rPr>
        <w:t xml:space="preserve">TAN, Hongwei; WANG, Xinhua; SHI, Haifeng; </w:t>
      </w:r>
      <w:r w:rsidRPr="58BB5C49">
        <w:rPr>
          <w:rFonts w:ascii="Times New Roman" w:eastAsia="Times New Roman" w:hAnsi="Times New Roman" w:cs="Times New Roman"/>
          <w:i/>
          <w:iCs/>
          <w:sz w:val="24"/>
          <w:szCs w:val="24"/>
          <w:lang w:val="en-US"/>
        </w:rPr>
        <w:t>et al</w:t>
      </w:r>
      <w:r w:rsidRPr="58BB5C49">
        <w:rPr>
          <w:rFonts w:ascii="Times New Roman" w:eastAsia="Times New Roman" w:hAnsi="Times New Roman" w:cs="Times New Roman"/>
          <w:sz w:val="24"/>
          <w:szCs w:val="24"/>
          <w:lang w:val="en-US"/>
        </w:rPr>
        <w:t xml:space="preserve">. Efficacy, safety and outcome of catheter ablation for atrial fibrillation in octogenarians. </w:t>
      </w:r>
      <w:r w:rsidRPr="58BB5C49">
        <w:rPr>
          <w:rFonts w:ascii="Times New Roman" w:eastAsia="Times New Roman" w:hAnsi="Times New Roman" w:cs="Times New Roman"/>
          <w:b/>
          <w:bCs/>
          <w:sz w:val="24"/>
          <w:szCs w:val="24"/>
          <w:lang w:val="en-US"/>
        </w:rPr>
        <w:t>International Journal Cardiology</w:t>
      </w:r>
      <w:r w:rsidRPr="58BB5C49">
        <w:rPr>
          <w:rFonts w:ascii="Times New Roman" w:eastAsia="Times New Roman" w:hAnsi="Times New Roman" w:cs="Times New Roman"/>
          <w:sz w:val="24"/>
          <w:szCs w:val="24"/>
          <w:lang w:val="en-US"/>
        </w:rPr>
        <w:t>, v. 145, n. 1, p. 147–148, 2010.</w:t>
      </w:r>
    </w:p>
    <w:p w14:paraId="0000006F" w14:textId="32FF71DB" w:rsidR="001F08B8" w:rsidRDefault="58BB5C49" w:rsidP="58BB5C49">
      <w:pPr>
        <w:pStyle w:val="Normal1"/>
        <w:spacing w:after="240"/>
        <w:rPr>
          <w:rFonts w:ascii="Times New Roman" w:eastAsia="Times New Roman" w:hAnsi="Times New Roman" w:cs="Times New Roman"/>
          <w:sz w:val="24"/>
          <w:szCs w:val="24"/>
        </w:rPr>
      </w:pPr>
      <w:r w:rsidRPr="008F7284">
        <w:rPr>
          <w:rFonts w:ascii="Times New Roman" w:eastAsia="Times New Roman" w:hAnsi="Times New Roman" w:cs="Times New Roman"/>
          <w:sz w:val="24"/>
          <w:szCs w:val="24"/>
          <w:lang w:val="en-US"/>
        </w:rPr>
        <w:t xml:space="preserve">VASILEIOS ET AL, </w:t>
      </w:r>
      <w:proofErr w:type="spellStart"/>
      <w:r w:rsidRPr="008F7284">
        <w:rPr>
          <w:rFonts w:ascii="Times New Roman" w:eastAsia="Times New Roman" w:hAnsi="Times New Roman" w:cs="Times New Roman"/>
          <w:sz w:val="24"/>
          <w:szCs w:val="24"/>
          <w:lang w:val="en-US"/>
        </w:rPr>
        <w:t>Sousonis</w:t>
      </w:r>
      <w:proofErr w:type="spellEnd"/>
      <w:r w:rsidRPr="008F7284">
        <w:rPr>
          <w:rFonts w:ascii="Times New Roman" w:eastAsia="Times New Roman" w:hAnsi="Times New Roman" w:cs="Times New Roman"/>
          <w:sz w:val="24"/>
          <w:szCs w:val="24"/>
          <w:lang w:val="en-US"/>
        </w:rPr>
        <w:t xml:space="preserve">. </w:t>
      </w:r>
      <w:r w:rsidRPr="008F7284">
        <w:rPr>
          <w:rFonts w:ascii="Times New Roman" w:eastAsia="Times New Roman" w:hAnsi="Times New Roman" w:cs="Times New Roman"/>
          <w:b/>
          <w:bCs/>
          <w:sz w:val="24"/>
          <w:szCs w:val="24"/>
          <w:lang w:val="en-US"/>
        </w:rPr>
        <w:t>Safety and Efficacy of Pulsed Field Ablation for Atrial Fibrillation in Patients &gt;80 Years old: Insights from the EU-PORIA Registry</w:t>
      </w:r>
      <w:r w:rsidRPr="008F7284">
        <w:rPr>
          <w:rFonts w:ascii="Times New Roman" w:eastAsia="Times New Roman" w:hAnsi="Times New Roman" w:cs="Times New Roman"/>
          <w:sz w:val="24"/>
          <w:szCs w:val="24"/>
          <w:lang w:val="en-US"/>
        </w:rPr>
        <w:t xml:space="preserve">. </w:t>
      </w:r>
      <w:proofErr w:type="spellStart"/>
      <w:r w:rsidRPr="58BB5C49">
        <w:rPr>
          <w:rFonts w:ascii="Times New Roman" w:eastAsia="Times New Roman" w:hAnsi="Times New Roman" w:cs="Times New Roman"/>
          <w:sz w:val="24"/>
          <w:szCs w:val="24"/>
        </w:rPr>
        <w:t>Heart</w:t>
      </w:r>
      <w:proofErr w:type="spellEnd"/>
      <w:r w:rsidRPr="58BB5C49">
        <w:rPr>
          <w:rFonts w:ascii="Times New Roman" w:eastAsia="Times New Roman" w:hAnsi="Times New Roman" w:cs="Times New Roman"/>
          <w:sz w:val="24"/>
          <w:szCs w:val="24"/>
        </w:rPr>
        <w:t xml:space="preserve"> </w:t>
      </w:r>
      <w:proofErr w:type="spellStart"/>
      <w:r w:rsidRPr="58BB5C49">
        <w:rPr>
          <w:rFonts w:ascii="Times New Roman" w:eastAsia="Times New Roman" w:hAnsi="Times New Roman" w:cs="Times New Roman"/>
          <w:sz w:val="24"/>
          <w:szCs w:val="24"/>
        </w:rPr>
        <w:t>Rythm</w:t>
      </w:r>
      <w:proofErr w:type="spellEnd"/>
      <w:r w:rsidRPr="58BB5C49">
        <w:rPr>
          <w:rFonts w:ascii="Times New Roman" w:eastAsia="Times New Roman" w:hAnsi="Times New Roman" w:cs="Times New Roman"/>
          <w:sz w:val="24"/>
          <w:szCs w:val="24"/>
        </w:rPr>
        <w:t>. Disponível em: &lt;</w:t>
      </w:r>
      <w:hyperlink r:id="rId15">
        <w:r w:rsidRPr="58BB5C49">
          <w:rPr>
            <w:rFonts w:ascii="Times New Roman" w:eastAsia="Times New Roman" w:hAnsi="Times New Roman" w:cs="Times New Roman"/>
            <w:color w:val="1155CC"/>
            <w:sz w:val="24"/>
            <w:szCs w:val="24"/>
            <w:u w:val="single"/>
          </w:rPr>
          <w:t>https://www.heartrhythmjournal.com/article/S1547-5271(24)00837-3/fulltext</w:t>
        </w:r>
      </w:hyperlink>
      <w:r w:rsidRPr="58BB5C49">
        <w:rPr>
          <w:rFonts w:ascii="Times New Roman" w:eastAsia="Times New Roman" w:hAnsi="Times New Roman" w:cs="Times New Roman"/>
          <w:sz w:val="24"/>
          <w:szCs w:val="24"/>
        </w:rPr>
        <w:t>&gt;.</w:t>
      </w:r>
    </w:p>
    <w:sectPr w:rsidR="001F08B8">
      <w:type w:val="continuous"/>
      <w:pgSz w:w="11910" w:h="1685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4B3DA" w14:textId="77777777" w:rsidR="009B1E0C" w:rsidRDefault="009B1E0C">
      <w:r>
        <w:separator/>
      </w:r>
    </w:p>
  </w:endnote>
  <w:endnote w:type="continuationSeparator" w:id="0">
    <w:p w14:paraId="41E13FCA" w14:textId="77777777" w:rsidR="009B1E0C" w:rsidRDefault="009B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2" w14:textId="77777777" w:rsidR="001F08B8" w:rsidRDefault="009B1E0C">
    <w:pPr>
      <w:pStyle w:val="Normal1"/>
      <w:pBdr>
        <w:top w:val="nil"/>
        <w:left w:val="nil"/>
        <w:bottom w:val="nil"/>
        <w:right w:val="nil"/>
        <w:between w:val="nil"/>
      </w:pBdr>
      <w:tabs>
        <w:tab w:val="center" w:pos="4252"/>
        <w:tab w:val="right" w:pos="8504"/>
      </w:tabs>
      <w:rPr>
        <w:rFonts w:ascii="Arial" w:eastAsia="Arial" w:hAnsi="Arial" w:cs="Arial"/>
        <w:color w:val="000000"/>
      </w:rPr>
    </w:pPr>
    <w:r>
      <w:rPr>
        <w:noProof/>
      </w:rPr>
      <w:drawing>
        <wp:anchor distT="0" distB="0" distL="0" distR="0" simplePos="0" relativeHeight="251659264" behindDoc="1" locked="0" layoutInCell="1" hidden="0" allowOverlap="1" wp14:anchorId="7B8DFDBC" wp14:editId="07777777">
          <wp:simplePos x="0" y="0"/>
          <wp:positionH relativeFrom="column">
            <wp:posOffset>-1028696</wp:posOffset>
          </wp:positionH>
          <wp:positionV relativeFrom="paragraph">
            <wp:posOffset>-7009</wp:posOffset>
          </wp:positionV>
          <wp:extent cx="803910" cy="847725"/>
          <wp:effectExtent l="0" t="0" r="0" b="0"/>
          <wp:wrapNone/>
          <wp:docPr id="124543794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18971" t="16932" r="18971" b="16932"/>
                  <a:stretch>
                    <a:fillRect/>
                  </a:stretch>
                </pic:blipFill>
                <pic:spPr>
                  <a:xfrm>
                    <a:off x="0" y="0"/>
                    <a:ext cx="803910" cy="84772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302E0834" wp14:editId="07777777">
          <wp:simplePos x="0" y="0"/>
          <wp:positionH relativeFrom="column">
            <wp:posOffset>5600700</wp:posOffset>
          </wp:positionH>
          <wp:positionV relativeFrom="paragraph">
            <wp:posOffset>-121309</wp:posOffset>
          </wp:positionV>
          <wp:extent cx="903923" cy="923573"/>
          <wp:effectExtent l="0" t="0" r="0" b="0"/>
          <wp:wrapNone/>
          <wp:docPr id="1245437948" name="image3.png" descr="Forma, Set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3.png" descr="Forma, Seta&#10;&#10;Descrição gerada automaticamente"/>
                  <pic:cNvPicPr preferRelativeResize="0"/>
                </pic:nvPicPr>
                <pic:blipFill>
                  <a:blip r:embed="rId2"/>
                  <a:srcRect/>
                  <a:stretch>
                    <a:fillRect/>
                  </a:stretch>
                </pic:blipFill>
                <pic:spPr>
                  <a:xfrm>
                    <a:off x="0" y="0"/>
                    <a:ext cx="903923" cy="923573"/>
                  </a:xfrm>
                  <a:prstGeom prst="rect">
                    <a:avLst/>
                  </a:prstGeom>
                  <a:ln/>
                </pic:spPr>
              </pic:pic>
            </a:graphicData>
          </a:graphic>
        </wp:anchor>
      </w:drawing>
    </w:r>
  </w:p>
  <w:p w14:paraId="00000073" w14:textId="77777777" w:rsidR="001F08B8" w:rsidRDefault="009B1E0C">
    <w:pPr>
      <w:pStyle w:val="Normal1"/>
      <w:pBdr>
        <w:top w:val="nil"/>
        <w:left w:val="nil"/>
        <w:bottom w:val="nil"/>
        <w:right w:val="nil"/>
        <w:between w:val="nil"/>
      </w:pBdr>
      <w:tabs>
        <w:tab w:val="center" w:pos="4252"/>
        <w:tab w:val="right" w:pos="8504"/>
      </w:tabs>
      <w:rPr>
        <w:rFonts w:ascii="Arial" w:eastAsia="Arial" w:hAnsi="Arial" w:cs="Arial"/>
        <w:color w:val="000000"/>
      </w:rPr>
    </w:pPr>
    <w:r>
      <w:rPr>
        <w:noProof/>
      </w:rPr>
      <w:drawing>
        <wp:anchor distT="0" distB="0" distL="0" distR="0" simplePos="0" relativeHeight="251661312" behindDoc="1" locked="0" layoutInCell="1" hidden="0" allowOverlap="1" wp14:anchorId="7838388D" wp14:editId="07777777">
          <wp:simplePos x="0" y="0"/>
          <wp:positionH relativeFrom="column">
            <wp:posOffset>-314322</wp:posOffset>
          </wp:positionH>
          <wp:positionV relativeFrom="paragraph">
            <wp:posOffset>381000</wp:posOffset>
          </wp:positionV>
          <wp:extent cx="1591628" cy="203886"/>
          <wp:effectExtent l="0" t="0" r="0" b="0"/>
          <wp:wrapNone/>
          <wp:docPr id="12454379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591628" cy="203886"/>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492CD569" wp14:editId="07777777">
          <wp:simplePos x="0" y="0"/>
          <wp:positionH relativeFrom="column">
            <wp:posOffset>-1238247</wp:posOffset>
          </wp:positionH>
          <wp:positionV relativeFrom="paragraph">
            <wp:posOffset>9401175</wp:posOffset>
          </wp:positionV>
          <wp:extent cx="1724025" cy="1724025"/>
          <wp:effectExtent l="0" t="0" r="0" b="0"/>
          <wp:wrapTopAndBottom distT="0" distB="0"/>
          <wp:docPr id="124543794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1724025" cy="172402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6C2C2" w14:textId="77777777" w:rsidR="009B1E0C" w:rsidRDefault="009B1E0C">
      <w:r>
        <w:separator/>
      </w:r>
    </w:p>
  </w:footnote>
  <w:footnote w:type="continuationSeparator" w:id="0">
    <w:p w14:paraId="65731E01" w14:textId="77777777" w:rsidR="009B1E0C" w:rsidRDefault="009B1E0C">
      <w:r>
        <w:continuationSeparator/>
      </w:r>
    </w:p>
  </w:footnote>
  <w:footnote w:id="1">
    <w:p w14:paraId="2279AAD4" w14:textId="140B9AAA" w:rsidR="008F7284" w:rsidRPr="008F7284" w:rsidRDefault="008F7284">
      <w:pPr>
        <w:pStyle w:val="Textodenotaderodap"/>
        <w:rPr>
          <w:lang w:val="en-US"/>
        </w:rPr>
      </w:pPr>
      <w:r>
        <w:rPr>
          <w:rStyle w:val="Refdenotaderodap"/>
        </w:rPr>
        <w:footnoteRef/>
      </w:r>
      <w:r>
        <w:t xml:space="preserve"> </w:t>
      </w:r>
      <w:r w:rsidRPr="008F7284">
        <w:rPr>
          <w:rFonts w:ascii="Times New Roman" w:hAnsi="Times New Roman" w:cs="Times New Roman"/>
        </w:rPr>
        <w:t>Universidade do Planalto Catarinense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0" w14:textId="77777777" w:rsidR="001F08B8" w:rsidRDefault="009B1E0C">
    <w:pPr>
      <w:pStyle w:val="Normal1"/>
      <w:pBdr>
        <w:top w:val="nil"/>
        <w:left w:val="nil"/>
        <w:bottom w:val="nil"/>
        <w:right w:val="nil"/>
        <w:between w:val="nil"/>
      </w:pBdr>
      <w:tabs>
        <w:tab w:val="center" w:pos="4252"/>
        <w:tab w:val="right" w:pos="8504"/>
      </w:tabs>
      <w:rPr>
        <w:rFonts w:ascii="Arial" w:eastAsia="Arial" w:hAnsi="Arial" w:cs="Arial"/>
        <w:color w:val="000000"/>
      </w:rPr>
    </w:pPr>
    <w:r>
      <w:rPr>
        <w:noProof/>
      </w:rPr>
      <w:drawing>
        <wp:anchor distT="0" distB="0" distL="114300" distR="114300" simplePos="0" relativeHeight="251658240" behindDoc="0" locked="0" layoutInCell="1" hidden="0" allowOverlap="1" wp14:anchorId="03CF28DF" wp14:editId="07777777">
          <wp:simplePos x="0" y="0"/>
          <wp:positionH relativeFrom="column">
            <wp:posOffset>-1080131</wp:posOffset>
          </wp:positionH>
          <wp:positionV relativeFrom="paragraph">
            <wp:posOffset>-485771</wp:posOffset>
          </wp:positionV>
          <wp:extent cx="892326" cy="919163"/>
          <wp:effectExtent l="0" t="0" r="0" b="0"/>
          <wp:wrapSquare wrapText="bothSides" distT="0" distB="0" distL="114300" distR="114300"/>
          <wp:docPr id="12454379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rot="10800000">
                    <a:off x="0" y="0"/>
                    <a:ext cx="892326" cy="919163"/>
                  </a:xfrm>
                  <a:prstGeom prst="rect">
                    <a:avLst/>
                  </a:prstGeom>
                  <a:ln/>
                </pic:spPr>
              </pic:pic>
            </a:graphicData>
          </a:graphic>
        </wp:anchor>
      </w:drawing>
    </w:r>
  </w:p>
  <w:p w14:paraId="00000071" w14:textId="77777777" w:rsidR="001F08B8" w:rsidRDefault="001F08B8">
    <w:pPr>
      <w:pStyle w:val="Normal1"/>
      <w:pBdr>
        <w:top w:val="nil"/>
        <w:left w:val="nil"/>
        <w:bottom w:val="nil"/>
        <w:right w:val="nil"/>
        <w:between w:val="nil"/>
      </w:pBdr>
      <w:tabs>
        <w:tab w:val="center" w:pos="4252"/>
        <w:tab w:val="right" w:pos="8504"/>
      </w:tabs>
      <w:rPr>
        <w:rFonts w:ascii="Arial" w:eastAsia="Arial" w:hAnsi="Arial" w:cs="Arial"/>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8B8"/>
    <w:rsid w:val="001419E6"/>
    <w:rsid w:val="00154AE6"/>
    <w:rsid w:val="001F08B8"/>
    <w:rsid w:val="00501D0B"/>
    <w:rsid w:val="008F7284"/>
    <w:rsid w:val="009B1E0C"/>
    <w:rsid w:val="00C33706"/>
    <w:rsid w:val="00C3562C"/>
    <w:rsid w:val="00F77DA3"/>
    <w:rsid w:val="00FF7ACA"/>
    <w:rsid w:val="58BB5C4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F68B"/>
  <w15:docId w15:val="{6F72443C-9608-47DA-848B-7C090F64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PT"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spacing w:before="178"/>
      <w:ind w:left="2171" w:right="1532"/>
      <w:jc w:val="center"/>
    </w:pPr>
    <w:rPr>
      <w:b/>
      <w:sz w:val="24"/>
      <w:szCs w:val="24"/>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before="480" w:after="120"/>
    </w:pPr>
    <w:rPr>
      <w:b/>
      <w:sz w:val="48"/>
      <w:szCs w:val="48"/>
    </w:rPr>
  </w:style>
  <w:style w:type="paragraph" w:customStyle="1" w:styleId="heading20">
    <w:name w:val="heading 20"/>
    <w:basedOn w:val="Normal0"/>
    <w:next w:val="Normal0"/>
    <w:pPr>
      <w:keepNext/>
      <w:keepLines/>
      <w:spacing w:before="360" w:after="80"/>
    </w:pPr>
    <w:rPr>
      <w:b/>
      <w:sz w:val="36"/>
      <w:szCs w:val="36"/>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sz w:val="24"/>
      <w:szCs w:val="24"/>
    </w:rPr>
  </w:style>
  <w:style w:type="paragraph" w:customStyle="1" w:styleId="heading50">
    <w:name w:val="heading 50"/>
    <w:basedOn w:val="Normal0"/>
    <w:next w:val="Normal0"/>
    <w:pPr>
      <w:keepNext/>
      <w:keepLines/>
      <w:spacing w:before="220" w:after="40"/>
    </w:pPr>
    <w:rPr>
      <w:b/>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spacing w:before="178"/>
      <w:ind w:left="2171" w:right="1532"/>
      <w:jc w:val="center"/>
    </w:pPr>
    <w:rPr>
      <w:b/>
      <w:sz w:val="24"/>
      <w:szCs w:val="24"/>
    </w:rPr>
  </w:style>
  <w:style w:type="paragraph" w:customStyle="1" w:styleId="Normal1">
    <w:name w:val="Normal1"/>
    <w:qFormat/>
    <w:rPr>
      <w:rFonts w:ascii="Arial MT" w:eastAsia="Arial MT" w:hAnsi="Arial MT" w:cs="Arial MT"/>
    </w:rPr>
  </w:style>
  <w:style w:type="paragraph" w:customStyle="1" w:styleId="heading11">
    <w:name w:val="heading 11"/>
    <w:basedOn w:val="Normal1"/>
    <w:next w:val="Normal1"/>
    <w:pPr>
      <w:keepNext/>
      <w:keepLines/>
      <w:spacing w:before="480" w:after="120"/>
      <w:outlineLvl w:val="0"/>
    </w:pPr>
    <w:rPr>
      <w:b/>
      <w:sz w:val="48"/>
      <w:szCs w:val="48"/>
    </w:rPr>
  </w:style>
  <w:style w:type="paragraph" w:customStyle="1" w:styleId="heading21">
    <w:name w:val="heading 21"/>
    <w:basedOn w:val="Normal1"/>
    <w:next w:val="Normal1"/>
    <w:pPr>
      <w:keepNext/>
      <w:keepLines/>
      <w:spacing w:before="360" w:after="80"/>
      <w:outlineLvl w:val="1"/>
    </w:pPr>
    <w:rPr>
      <w:b/>
      <w:sz w:val="36"/>
      <w:szCs w:val="36"/>
    </w:rPr>
  </w:style>
  <w:style w:type="paragraph" w:customStyle="1" w:styleId="heading31">
    <w:name w:val="heading 31"/>
    <w:basedOn w:val="Normal1"/>
    <w:next w:val="Normal1"/>
    <w:pPr>
      <w:keepNext/>
      <w:keepLines/>
      <w:spacing w:before="280" w:after="80"/>
      <w:outlineLvl w:val="2"/>
    </w:pPr>
    <w:rPr>
      <w:b/>
      <w:sz w:val="28"/>
      <w:szCs w:val="28"/>
    </w:rPr>
  </w:style>
  <w:style w:type="paragraph" w:customStyle="1" w:styleId="heading41">
    <w:name w:val="heading 41"/>
    <w:basedOn w:val="Normal1"/>
    <w:next w:val="Normal1"/>
    <w:pPr>
      <w:keepNext/>
      <w:keepLines/>
      <w:spacing w:before="240" w:after="40"/>
      <w:outlineLvl w:val="3"/>
    </w:pPr>
    <w:rPr>
      <w:b/>
      <w:sz w:val="24"/>
      <w:szCs w:val="24"/>
    </w:rPr>
  </w:style>
  <w:style w:type="paragraph" w:customStyle="1" w:styleId="heading51">
    <w:name w:val="heading 51"/>
    <w:basedOn w:val="Normal1"/>
    <w:next w:val="Normal1"/>
    <w:pPr>
      <w:keepNext/>
      <w:keepLines/>
      <w:spacing w:before="220" w:after="40"/>
      <w:outlineLvl w:val="4"/>
    </w:pPr>
    <w:rPr>
      <w:b/>
    </w:rPr>
  </w:style>
  <w:style w:type="paragraph" w:customStyle="1" w:styleId="heading61">
    <w:name w:val="heading 61"/>
    <w:basedOn w:val="Normal1"/>
    <w:next w:val="Normal1"/>
    <w:pPr>
      <w:keepNext/>
      <w:keepLines/>
      <w:spacing w:before="200" w:after="40"/>
      <w:outlineLvl w:val="5"/>
    </w:pPr>
    <w:rPr>
      <w:b/>
      <w:sz w:val="20"/>
      <w:szCs w:val="20"/>
    </w:rPr>
  </w:style>
  <w:style w:type="table" w:customStyle="1" w:styleId="NormalTable1">
    <w:name w:val="Normal Table1"/>
    <w:uiPriority w:val="99"/>
    <w:semiHidden/>
    <w:unhideWhenUsed/>
    <w:tblPr>
      <w:tblInd w:w="0" w:type="dxa"/>
      <w:tblCellMar>
        <w:top w:w="0" w:type="dxa"/>
        <w:left w:w="108" w:type="dxa"/>
        <w:bottom w:w="0" w:type="dxa"/>
        <w:right w:w="108" w:type="dxa"/>
      </w:tblCellMar>
    </w:tblPr>
  </w:style>
  <w:style w:type="table" w:customStyle="1" w:styleId="NormalTable2">
    <w:name w:val="Normal Table2"/>
    <w:tblPr>
      <w:tblCellMar>
        <w:top w:w="0" w:type="dxa"/>
        <w:left w:w="0" w:type="dxa"/>
        <w:bottom w:w="0" w:type="dxa"/>
        <w:right w:w="0" w:type="dxa"/>
      </w:tblCellMar>
    </w:tblPr>
  </w:style>
  <w:style w:type="paragraph" w:customStyle="1" w:styleId="Title1">
    <w:name w:val="Title1"/>
    <w:basedOn w:val="Normal1"/>
    <w:uiPriority w:val="10"/>
    <w:qFormat/>
    <w:pPr>
      <w:spacing w:before="178"/>
      <w:ind w:left="2171" w:right="1532"/>
      <w:jc w:val="center"/>
    </w:pPr>
    <w:rPr>
      <w:rFonts w:ascii="Arial" w:eastAsia="Arial" w:hAnsi="Arial" w:cs="Arial"/>
      <w:b/>
      <w:bCs/>
      <w:sz w:val="24"/>
      <w:szCs w:val="24"/>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1"/>
    <w:uiPriority w:val="1"/>
    <w:qFormat/>
    <w:rPr>
      <w:sz w:val="24"/>
      <w:szCs w:val="24"/>
    </w:rPr>
  </w:style>
  <w:style w:type="paragraph" w:styleId="PargrafodaLista">
    <w:name w:val="List Paragraph"/>
    <w:basedOn w:val="Normal1"/>
    <w:uiPriority w:val="1"/>
    <w:qFormat/>
  </w:style>
  <w:style w:type="paragraph" w:customStyle="1" w:styleId="TableParagraph">
    <w:name w:val="Table Paragraph"/>
    <w:basedOn w:val="Normal1"/>
    <w:uiPriority w:val="1"/>
    <w:qFormat/>
  </w:style>
  <w:style w:type="paragraph" w:styleId="Cabealho">
    <w:name w:val="header"/>
    <w:basedOn w:val="Normal1"/>
    <w:link w:val="CabealhoChar"/>
    <w:uiPriority w:val="99"/>
    <w:unhideWhenUsed/>
    <w:rsid w:val="00173A03"/>
    <w:pPr>
      <w:tabs>
        <w:tab w:val="center" w:pos="4252"/>
        <w:tab w:val="right" w:pos="8504"/>
      </w:tabs>
    </w:pPr>
  </w:style>
  <w:style w:type="character" w:customStyle="1" w:styleId="CabealhoChar">
    <w:name w:val="Cabeçalho Char"/>
    <w:basedOn w:val="Fontepargpadro"/>
    <w:link w:val="Cabealho"/>
    <w:uiPriority w:val="99"/>
    <w:rsid w:val="00173A03"/>
    <w:rPr>
      <w:rFonts w:ascii="Arial MT" w:eastAsia="Arial MT" w:hAnsi="Arial MT" w:cs="Arial MT"/>
      <w:lang w:val="pt-PT"/>
    </w:rPr>
  </w:style>
  <w:style w:type="paragraph" w:styleId="Rodap">
    <w:name w:val="footer"/>
    <w:basedOn w:val="Normal1"/>
    <w:link w:val="RodapChar"/>
    <w:uiPriority w:val="99"/>
    <w:unhideWhenUsed/>
    <w:rsid w:val="00173A03"/>
    <w:pPr>
      <w:tabs>
        <w:tab w:val="center" w:pos="4252"/>
        <w:tab w:val="right" w:pos="8504"/>
      </w:tabs>
    </w:pPr>
  </w:style>
  <w:style w:type="character" w:customStyle="1" w:styleId="RodapChar">
    <w:name w:val="Rodapé Char"/>
    <w:basedOn w:val="Fontepargpadro"/>
    <w:link w:val="Rodap"/>
    <w:uiPriority w:val="99"/>
    <w:rsid w:val="00173A03"/>
    <w:rPr>
      <w:rFonts w:ascii="Arial MT" w:eastAsia="Arial MT" w:hAnsi="Arial MT" w:cs="Arial MT"/>
      <w:lang w:val="pt-PT"/>
    </w:rPr>
  </w:style>
  <w:style w:type="paragraph" w:styleId="Subttulo">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0"/>
    <w:basedOn w:val="Normal1"/>
    <w:next w:val="Normal1"/>
    <w:pPr>
      <w:keepNext/>
      <w:keepLines/>
      <w:spacing w:before="360" w:after="80"/>
    </w:pPr>
    <w:rPr>
      <w:rFonts w:ascii="Georgia" w:eastAsia="Georgia" w:hAnsi="Georgia" w:cs="Georgia"/>
      <w:i/>
      <w:color w:val="666666"/>
      <w:sz w:val="48"/>
      <w:szCs w:val="48"/>
    </w:rPr>
  </w:style>
  <w:style w:type="paragraph" w:customStyle="1" w:styleId="Subtitle1">
    <w:name w:val="Subtitle1"/>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NormalTable2"/>
    <w:tblPr>
      <w:tblStyleRowBandSize w:val="1"/>
      <w:tblStyleColBandSize w:val="1"/>
      <w:tblCellMar>
        <w:top w:w="100" w:type="dxa"/>
        <w:left w:w="100" w:type="dxa"/>
        <w:bottom w:w="100" w:type="dxa"/>
        <w:right w:w="100" w:type="dxa"/>
      </w:tblCellMar>
    </w:tblPr>
  </w:style>
  <w:style w:type="paragraph" w:styleId="Textodenotaderodap">
    <w:name w:val="footnote text"/>
    <w:basedOn w:val="Normal"/>
    <w:link w:val="TextodenotaderodapChar"/>
    <w:uiPriority w:val="99"/>
    <w:semiHidden/>
    <w:unhideWhenUsed/>
    <w:rsid w:val="00FF7ACA"/>
    <w:rPr>
      <w:sz w:val="20"/>
      <w:szCs w:val="20"/>
    </w:rPr>
  </w:style>
  <w:style w:type="character" w:customStyle="1" w:styleId="TextodenotaderodapChar">
    <w:name w:val="Texto de nota de rodapé Char"/>
    <w:basedOn w:val="Fontepargpadro"/>
    <w:link w:val="Textodenotaderodap"/>
    <w:uiPriority w:val="99"/>
    <w:semiHidden/>
    <w:rsid w:val="00FF7ACA"/>
    <w:rPr>
      <w:sz w:val="20"/>
      <w:szCs w:val="20"/>
    </w:rPr>
  </w:style>
  <w:style w:type="character" w:styleId="Refdenotaderodap">
    <w:name w:val="footnote reference"/>
    <w:basedOn w:val="Fontepargpadro"/>
    <w:uiPriority w:val="99"/>
    <w:semiHidden/>
    <w:unhideWhenUsed/>
    <w:rsid w:val="00FF7A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ubmed.ncbi.nlm.nih.gov/391412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med.ncbi.nlm.nih.gov/3719900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37285275/" TargetMode="External"/><Relationship Id="rId5" Type="http://schemas.openxmlformats.org/officeDocument/2006/relationships/webSettings" Target="webSettings.xml"/><Relationship Id="rId15" Type="http://schemas.openxmlformats.org/officeDocument/2006/relationships/hyperlink" Target="https://www.heartrhythmjournal.com/article/S1547-5271(24)00837-3/fulltext" TargetMode="External"/><Relationship Id="rId10" Type="http://schemas.openxmlformats.org/officeDocument/2006/relationships/hyperlink" Target="https://pubmed.ncbi.nlm.nih.gov/3586937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ubmed.ncbi.nlm.nih.gov/19709492/"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K9JuKvXCOhd+TL7sMuVlLkQbVQ==">CgMxLjAaHgoBMBIZChcICVITChF0YWJsZS5hbGltd3JsOHN5dDIIaC5namRneHM4AHIhMTlrZWlvenFBNG9DWElHc3p4WW9ZT2NuRFZOWnF2ZUxN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D96C411-5D0D-4FB4-AA63-A15693994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2606</Words>
  <Characters>14078</Characters>
  <Application>Microsoft Office Word</Application>
  <DocSecurity>0</DocSecurity>
  <Lines>117</Lines>
  <Paragraphs>33</Paragraphs>
  <ScaleCrop>false</ScaleCrop>
  <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Rhuana Dangui</dc:creator>
  <cp:lastModifiedBy>Daniel Schiochett</cp:lastModifiedBy>
  <cp:revision>3</cp:revision>
  <cp:lastPrinted>2024-12-14T00:06:00Z</cp:lastPrinted>
  <dcterms:created xsi:type="dcterms:W3CDTF">2024-12-14T00:06:00Z</dcterms:created>
  <dcterms:modified xsi:type="dcterms:W3CDTF">2024-12-14T00:06:00Z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2024-06-26T00:00:00Z</vt:lpwstr>
  </property>
  <property fmtid="{D5CDD505-2E9C-101B-9397-08002B2CF9AE}" pid="3" name="Creator">
    <vt:lpwstr>Canva</vt:lpwstr>
  </property>
  <property fmtid="{D5CDD505-2E9C-101B-9397-08002B2CF9AE}" pid="4" name="LastSaved">
    <vt:lpwstr>2024-06-26T00:00:00Z</vt:lpwstr>
  </property>
</Properties>
</file>